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F6CE9C" w14:textId="77777777" w:rsidR="00D55572" w:rsidRPr="00AD3557" w:rsidRDefault="00D55572" w:rsidP="00D55572">
      <w:pPr>
        <w:jc w:val="center"/>
      </w:pPr>
      <w:r w:rsidRPr="00AD3557">
        <w:rPr>
          <w:b/>
          <w:bCs/>
        </w:rPr>
        <w:t>2025-2026 EĞİTİM-ÖĞRETİM YILI</w:t>
      </w:r>
    </w:p>
    <w:p w14:paraId="17EF7173" w14:textId="7D7283DF" w:rsidR="00275B26" w:rsidRPr="00AD3557" w:rsidRDefault="00CE23CA">
      <w:pPr>
        <w:jc w:val="center"/>
      </w:pPr>
      <w:proofErr w:type="gramStart"/>
      <w:r>
        <w:rPr>
          <w:b/>
          <w:bCs/>
        </w:rPr>
        <w:t>.................................................</w:t>
      </w:r>
      <w:proofErr w:type="gramEnd"/>
      <w:r w:rsidR="00D55572" w:rsidRPr="00AD3557">
        <w:rPr>
          <w:b/>
          <w:bCs/>
        </w:rPr>
        <w:t xml:space="preserve"> </w:t>
      </w:r>
      <w:r w:rsidR="00242DBB" w:rsidRPr="00AD3557">
        <w:rPr>
          <w:b/>
          <w:bCs/>
        </w:rPr>
        <w:t>ORTAOKULU</w:t>
      </w:r>
    </w:p>
    <w:p w14:paraId="4AD3CDA2" w14:textId="427FA899" w:rsidR="00275B26" w:rsidRPr="00AD3557" w:rsidRDefault="00242DBB" w:rsidP="003B77D4">
      <w:pPr>
        <w:jc w:val="center"/>
        <w:rPr>
          <w:b/>
          <w:bCs/>
        </w:rPr>
      </w:pPr>
      <w:r w:rsidRPr="00AD3557">
        <w:rPr>
          <w:b/>
          <w:bCs/>
        </w:rPr>
        <w:t>TÜRKÇE DERSİ</w:t>
      </w:r>
      <w:r w:rsidR="003B77D4" w:rsidRPr="00AD3557">
        <w:rPr>
          <w:b/>
          <w:bCs/>
        </w:rPr>
        <w:t xml:space="preserve"> </w:t>
      </w:r>
      <w:r w:rsidR="00296BD9" w:rsidRPr="00AD3557">
        <w:rPr>
          <w:b/>
          <w:bCs/>
        </w:rPr>
        <w:t>İKİNCİ DÖNEM BAŞI ZÜMRE TOPLANTI TUTANAĞI</w:t>
      </w:r>
    </w:p>
    <w:p w14:paraId="0C6D8873" w14:textId="77777777" w:rsidR="00275B26" w:rsidRPr="00AD3557" w:rsidRDefault="00275B26"/>
    <w:tbl>
      <w:tblPr>
        <w:tblW w:w="4849" w:type="pct"/>
        <w:tblInd w:w="617"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50" w:type="dxa"/>
          <w:right w:w="10" w:type="dxa"/>
        </w:tblCellMar>
        <w:tblLook w:val="0000" w:firstRow="0" w:lastRow="0" w:firstColumn="0" w:lastColumn="0" w:noHBand="0" w:noVBand="0"/>
      </w:tblPr>
      <w:tblGrid>
        <w:gridCol w:w="3171"/>
        <w:gridCol w:w="7677"/>
      </w:tblGrid>
      <w:tr w:rsidR="00275B26" w:rsidRPr="00AD3557" w14:paraId="4F09711E" w14:textId="77777777" w:rsidTr="005C0A94">
        <w:trPr>
          <w:trHeight w:val="471"/>
        </w:trPr>
        <w:tc>
          <w:tcPr>
            <w:tcW w:w="2830" w:type="dxa"/>
            <w:vAlign w:val="center"/>
          </w:tcPr>
          <w:p w14:paraId="61186005" w14:textId="77777777" w:rsidR="00275B26" w:rsidRPr="00AD3557" w:rsidRDefault="00296BD9" w:rsidP="0085175B">
            <w:r w:rsidRPr="00AD3557">
              <w:t>Toplantı No</w:t>
            </w:r>
          </w:p>
        </w:tc>
        <w:tc>
          <w:tcPr>
            <w:tcW w:w="6850" w:type="dxa"/>
            <w:vAlign w:val="center"/>
          </w:tcPr>
          <w:p w14:paraId="7F287B27" w14:textId="77777777" w:rsidR="00275B26" w:rsidRPr="00AD3557" w:rsidRDefault="00FE05F9" w:rsidP="0085175B">
            <w:r w:rsidRPr="00AD3557">
              <w:rPr>
                <w:bCs/>
              </w:rPr>
              <w:t>2</w:t>
            </w:r>
          </w:p>
        </w:tc>
      </w:tr>
      <w:tr w:rsidR="00275B26" w:rsidRPr="00AD3557" w14:paraId="636FE003" w14:textId="77777777" w:rsidTr="005C0A94">
        <w:trPr>
          <w:trHeight w:val="471"/>
        </w:trPr>
        <w:tc>
          <w:tcPr>
            <w:tcW w:w="2830" w:type="dxa"/>
            <w:vAlign w:val="center"/>
          </w:tcPr>
          <w:p w14:paraId="38455FBE" w14:textId="77777777" w:rsidR="00275B26" w:rsidRPr="00AD3557" w:rsidRDefault="00296BD9" w:rsidP="0085175B">
            <w:r w:rsidRPr="00AD3557">
              <w:t>Toplantının Öğretim Yılı</w:t>
            </w:r>
          </w:p>
        </w:tc>
        <w:tc>
          <w:tcPr>
            <w:tcW w:w="6850" w:type="dxa"/>
            <w:vAlign w:val="center"/>
          </w:tcPr>
          <w:p w14:paraId="5876DFAD" w14:textId="664268AD" w:rsidR="00275B26" w:rsidRPr="00AD3557" w:rsidRDefault="000D53BC" w:rsidP="0085175B">
            <w:r w:rsidRPr="00AD3557">
              <w:rPr>
                <w:bCs/>
              </w:rPr>
              <w:t>2025-2026</w:t>
            </w:r>
          </w:p>
        </w:tc>
      </w:tr>
      <w:tr w:rsidR="00275B26" w:rsidRPr="00AD3557" w14:paraId="6FD30876" w14:textId="77777777" w:rsidTr="005C0A94">
        <w:trPr>
          <w:trHeight w:val="471"/>
        </w:trPr>
        <w:tc>
          <w:tcPr>
            <w:tcW w:w="2830" w:type="dxa"/>
            <w:vAlign w:val="center"/>
          </w:tcPr>
          <w:p w14:paraId="55F1D012" w14:textId="77777777" w:rsidR="00275B26" w:rsidRPr="00AD3557" w:rsidRDefault="00296BD9" w:rsidP="0085175B">
            <w:r w:rsidRPr="00AD3557">
              <w:t>Toplantının Dönem</w:t>
            </w:r>
          </w:p>
        </w:tc>
        <w:tc>
          <w:tcPr>
            <w:tcW w:w="6850" w:type="dxa"/>
            <w:vAlign w:val="center"/>
          </w:tcPr>
          <w:p w14:paraId="38C81B7B" w14:textId="77777777" w:rsidR="00275B26" w:rsidRPr="00AD3557" w:rsidRDefault="00296BD9" w:rsidP="0085175B">
            <w:r w:rsidRPr="00AD3557">
              <w:rPr>
                <w:bCs/>
              </w:rPr>
              <w:t>2. Dönem</w:t>
            </w:r>
          </w:p>
        </w:tc>
      </w:tr>
      <w:tr w:rsidR="00275B26" w:rsidRPr="00AD3557" w14:paraId="04374856" w14:textId="77777777" w:rsidTr="005C0A94">
        <w:trPr>
          <w:trHeight w:val="471"/>
        </w:trPr>
        <w:tc>
          <w:tcPr>
            <w:tcW w:w="2830" w:type="dxa"/>
            <w:vAlign w:val="center"/>
          </w:tcPr>
          <w:p w14:paraId="0DF87B59" w14:textId="77777777" w:rsidR="00275B26" w:rsidRPr="00AD3557" w:rsidRDefault="00296BD9" w:rsidP="0085175B">
            <w:r w:rsidRPr="00AD3557">
              <w:t>Toplantının Tarihi ve yeri</w:t>
            </w:r>
          </w:p>
        </w:tc>
        <w:tc>
          <w:tcPr>
            <w:tcW w:w="6850" w:type="dxa"/>
            <w:vAlign w:val="center"/>
          </w:tcPr>
          <w:p w14:paraId="10A0CF24" w14:textId="58BBB0DF" w:rsidR="00275B26" w:rsidRPr="00AD3557" w:rsidRDefault="00CE23CA" w:rsidP="00CE23CA">
            <w:r>
              <w:rPr>
                <w:bCs/>
              </w:rPr>
              <w:t>…/</w:t>
            </w:r>
            <w:r w:rsidR="00296BD9" w:rsidRPr="00AD3557">
              <w:rPr>
                <w:bCs/>
              </w:rPr>
              <w:t>02</w:t>
            </w:r>
            <w:r>
              <w:rPr>
                <w:bCs/>
              </w:rPr>
              <w:t>/</w:t>
            </w:r>
            <w:r w:rsidR="00296BD9" w:rsidRPr="00AD3557">
              <w:rPr>
                <w:bCs/>
              </w:rPr>
              <w:t>202</w:t>
            </w:r>
            <w:r w:rsidR="000D53BC" w:rsidRPr="00AD3557">
              <w:rPr>
                <w:bCs/>
              </w:rPr>
              <w:t>6</w:t>
            </w:r>
            <w:r w:rsidR="0085175B" w:rsidRPr="00AD3557">
              <w:rPr>
                <w:bCs/>
              </w:rPr>
              <w:t xml:space="preserve">  </w:t>
            </w:r>
            <w:r w:rsidR="00296BD9" w:rsidRPr="00AD3557">
              <w:rPr>
                <w:bCs/>
              </w:rPr>
              <w:t xml:space="preserve">- </w:t>
            </w:r>
            <w:proofErr w:type="gramStart"/>
            <w:r>
              <w:rPr>
                <w:bCs/>
              </w:rPr>
              <w:t>…:…</w:t>
            </w:r>
            <w:proofErr w:type="gramEnd"/>
            <w:r w:rsidR="0085175B" w:rsidRPr="00AD3557">
              <w:rPr>
                <w:bCs/>
              </w:rPr>
              <w:t xml:space="preserve">  </w:t>
            </w:r>
            <w:r w:rsidR="00296BD9" w:rsidRPr="00AD3557">
              <w:rPr>
                <w:bCs/>
              </w:rPr>
              <w:t>- Öğretmenler Odası</w:t>
            </w:r>
          </w:p>
        </w:tc>
      </w:tr>
      <w:tr w:rsidR="00275B26" w:rsidRPr="00AD3557" w14:paraId="7E812CA7" w14:textId="77777777" w:rsidTr="005C0A94">
        <w:trPr>
          <w:trHeight w:val="471"/>
        </w:trPr>
        <w:tc>
          <w:tcPr>
            <w:tcW w:w="2830" w:type="dxa"/>
            <w:vAlign w:val="center"/>
          </w:tcPr>
          <w:p w14:paraId="57DEBDD1" w14:textId="77777777" w:rsidR="00275B26" w:rsidRPr="00AD3557" w:rsidRDefault="00296BD9" w:rsidP="0085175B">
            <w:r w:rsidRPr="00AD3557">
              <w:t>Toplantının Başkanı</w:t>
            </w:r>
          </w:p>
        </w:tc>
        <w:tc>
          <w:tcPr>
            <w:tcW w:w="6850" w:type="dxa"/>
            <w:vAlign w:val="center"/>
          </w:tcPr>
          <w:p w14:paraId="1724EC12" w14:textId="4A44413D" w:rsidR="00275B26" w:rsidRPr="00AD3557" w:rsidRDefault="00CE23CA" w:rsidP="0085175B">
            <w:proofErr w:type="gramStart"/>
            <w:r>
              <w:rPr>
                <w:bCs/>
              </w:rPr>
              <w:t>........................</w:t>
            </w:r>
            <w:proofErr w:type="gramEnd"/>
          </w:p>
        </w:tc>
      </w:tr>
      <w:tr w:rsidR="00275B26" w:rsidRPr="00AD3557" w14:paraId="3EE68279" w14:textId="77777777" w:rsidTr="005C0A94">
        <w:trPr>
          <w:trHeight w:val="471"/>
        </w:trPr>
        <w:tc>
          <w:tcPr>
            <w:tcW w:w="2830" w:type="dxa"/>
            <w:vAlign w:val="center"/>
          </w:tcPr>
          <w:p w14:paraId="3C9AF2C3" w14:textId="77777777" w:rsidR="00275B26" w:rsidRPr="00AD3557" w:rsidRDefault="00296BD9" w:rsidP="0085175B">
            <w:r w:rsidRPr="00AD3557">
              <w:t>Toplantıya Katılanlar</w:t>
            </w:r>
          </w:p>
        </w:tc>
        <w:tc>
          <w:tcPr>
            <w:tcW w:w="6850" w:type="dxa"/>
            <w:vAlign w:val="center"/>
          </w:tcPr>
          <w:p w14:paraId="1F5FF27E" w14:textId="6F9933BB" w:rsidR="00275B26" w:rsidRPr="00AD3557" w:rsidRDefault="00CE23CA" w:rsidP="006E79A4">
            <w:proofErr w:type="gramStart"/>
            <w:r>
              <w:rPr>
                <w:b/>
                <w:bCs/>
              </w:rPr>
              <w:t>........................</w:t>
            </w:r>
            <w:proofErr w:type="gramEnd"/>
            <w:r w:rsidR="008B4EAE" w:rsidRPr="00AD3557">
              <w:rPr>
                <w:b/>
                <w:bCs/>
              </w:rPr>
              <w:t xml:space="preserve"> (</w:t>
            </w:r>
            <w:proofErr w:type="spellStart"/>
            <w:r w:rsidR="008B4EAE" w:rsidRPr="00AD3557">
              <w:rPr>
                <w:b/>
                <w:bCs/>
              </w:rPr>
              <w:t>Mdr</w:t>
            </w:r>
            <w:proofErr w:type="spellEnd"/>
            <w:r w:rsidR="008B4EAE" w:rsidRPr="00AD3557">
              <w:rPr>
                <w:b/>
                <w:bCs/>
              </w:rPr>
              <w:t>. Yrd.)</w:t>
            </w:r>
            <w:r w:rsidR="005C0A94" w:rsidRPr="00AD3557">
              <w:rPr>
                <w:b/>
                <w:bCs/>
              </w:rPr>
              <w:t xml:space="preserve">, </w:t>
            </w:r>
            <w:proofErr w:type="gramStart"/>
            <w:r>
              <w:rPr>
                <w:b/>
                <w:bCs/>
              </w:rPr>
              <w:t>....................................</w:t>
            </w:r>
            <w:proofErr w:type="gramEnd"/>
            <w:r w:rsidR="008B4EAE" w:rsidRPr="00AD3557">
              <w:rPr>
                <w:b/>
                <w:bCs/>
              </w:rPr>
              <w:t xml:space="preserve"> (Türkçe Öğretmeni)</w:t>
            </w:r>
          </w:p>
        </w:tc>
      </w:tr>
    </w:tbl>
    <w:p w14:paraId="2C28265D" w14:textId="77777777" w:rsidR="00275B26" w:rsidRPr="00AD3557" w:rsidRDefault="00275B26"/>
    <w:p w14:paraId="172851D2" w14:textId="77777777" w:rsidR="002E1A63" w:rsidRPr="00AD3557" w:rsidRDefault="002E1A63" w:rsidP="0099356B">
      <w:pPr>
        <w:ind w:firstLine="360"/>
        <w:rPr>
          <w:b/>
          <w:bCs/>
        </w:rPr>
      </w:pPr>
      <w:r w:rsidRPr="00AD3557">
        <w:rPr>
          <w:b/>
          <w:bCs/>
        </w:rPr>
        <w:t>GÜNDEM MADDELERİ</w:t>
      </w:r>
    </w:p>
    <w:p w14:paraId="50BAA211" w14:textId="77777777" w:rsidR="00242DBB" w:rsidRPr="00AD3557" w:rsidRDefault="00242DBB" w:rsidP="00242DBB">
      <w:pPr>
        <w:pStyle w:val="ListeParagraf"/>
        <w:numPr>
          <w:ilvl w:val="0"/>
          <w:numId w:val="31"/>
        </w:numPr>
        <w:rPr>
          <w:bCs/>
        </w:rPr>
      </w:pPr>
      <w:r w:rsidRPr="00AD3557">
        <w:rPr>
          <w:bCs/>
        </w:rPr>
        <w:t xml:space="preserve">Bir önceki toplantıda alınan kararlar, </w:t>
      </w:r>
    </w:p>
    <w:p w14:paraId="22E84D6E" w14:textId="77777777" w:rsidR="00242DBB" w:rsidRPr="00AD3557" w:rsidRDefault="00242DBB" w:rsidP="00242DBB">
      <w:pPr>
        <w:pStyle w:val="ListeParagraf"/>
        <w:numPr>
          <w:ilvl w:val="0"/>
          <w:numId w:val="31"/>
        </w:numPr>
        <w:rPr>
          <w:bCs/>
        </w:rPr>
      </w:pPr>
      <w:r w:rsidRPr="00AD3557">
        <w:rPr>
          <w:bCs/>
        </w:rPr>
        <w:t xml:space="preserve">Planlamaların; eğitim ve öğretimle ilgili mevzuat, okulun kuruluş amacı ve ilgili alanın öğretim programına uygun yapılması, </w:t>
      </w:r>
    </w:p>
    <w:p w14:paraId="44EF33FA" w14:textId="77777777" w:rsidR="00242DBB" w:rsidRPr="00AD3557" w:rsidRDefault="00242DBB" w:rsidP="00242DBB">
      <w:pPr>
        <w:pStyle w:val="ListeParagraf"/>
        <w:numPr>
          <w:ilvl w:val="0"/>
          <w:numId w:val="31"/>
        </w:numPr>
        <w:rPr>
          <w:bCs/>
        </w:rPr>
      </w:pPr>
      <w:r w:rsidRPr="00AD3557">
        <w:rPr>
          <w:bCs/>
        </w:rPr>
        <w:t>Atatürkçülükle ilgili konuların üzerinde durularak çalışmaların buna göre planlanması ile öğretim programlarının incelenmesi, programların çevre özellikleri de dikkate alınarak amacına ve içeriğine uygun olarak uygulanması, yıllık plan ve ders planlarının hazırlanması ve uygulanmasında konu ve kazanım ağırlıklarının dikkate alınması,</w:t>
      </w:r>
    </w:p>
    <w:p w14:paraId="27A9CE72" w14:textId="77777777" w:rsidR="00242DBB" w:rsidRPr="00AD3557" w:rsidRDefault="00242DBB" w:rsidP="00242DBB">
      <w:pPr>
        <w:pStyle w:val="ListeParagraf"/>
        <w:numPr>
          <w:ilvl w:val="0"/>
          <w:numId w:val="31"/>
        </w:numPr>
        <w:rPr>
          <w:bCs/>
        </w:rPr>
      </w:pPr>
      <w:r w:rsidRPr="00AD3557">
        <w:rPr>
          <w:bCs/>
        </w:rPr>
        <w:t xml:space="preserve">Derslerin işlenişinde uygulanacak öğretim yöntem ve tekniklerinin belirlenmesi, öğretim programlarında yer alan okul temelli faaliyetlere yönelik planlamaların yapılması, </w:t>
      </w:r>
    </w:p>
    <w:p w14:paraId="3861AFF9" w14:textId="77777777" w:rsidR="00242DBB" w:rsidRPr="00AD3557" w:rsidRDefault="00242DBB" w:rsidP="00242DBB">
      <w:pPr>
        <w:pStyle w:val="ListeParagraf"/>
        <w:numPr>
          <w:ilvl w:val="0"/>
          <w:numId w:val="31"/>
        </w:numPr>
        <w:rPr>
          <w:bCs/>
        </w:rPr>
      </w:pPr>
      <w:r w:rsidRPr="00AD3557">
        <w:rPr>
          <w:bCs/>
        </w:rPr>
        <w:t xml:space="preserve">Özel eğitim ihtiyacı olan öğrenciler için bireyselleştirilmiş eğitim programları (BEP) ile ders planlarının görüşülmesi, farklılaştırılmış uygulamalar kapsamında eğitim faaliyetlerinin zenginleştirilmiş öğrenme ve destekleme yaklaşımını kullanarak yürütülmesi, </w:t>
      </w:r>
    </w:p>
    <w:p w14:paraId="16A8C504" w14:textId="77777777" w:rsidR="00242DBB" w:rsidRPr="00AD3557" w:rsidRDefault="00242DBB" w:rsidP="00242DBB">
      <w:pPr>
        <w:pStyle w:val="ListeParagraf"/>
        <w:numPr>
          <w:ilvl w:val="0"/>
          <w:numId w:val="31"/>
        </w:numPr>
        <w:rPr>
          <w:bCs/>
        </w:rPr>
      </w:pPr>
      <w:r w:rsidRPr="00AD3557">
        <w:rPr>
          <w:bCs/>
        </w:rPr>
        <w:t xml:space="preserve">Zümre öğretmenleri arasında, ittifakla alınacak zümre kararına bağlı olarak her eğitim ve öğretim yılında en az bir kez ders ziyareti yapılması, dersin işlenişine yönelik geri dönütlerin değerlendirilmesi ile diğer zümre ve alan öğretmenleriyle yapılabilecek işbirliği ve esaslarının belirlenmesi, </w:t>
      </w:r>
    </w:p>
    <w:p w14:paraId="639AF0F5" w14:textId="77777777" w:rsidR="00242DBB" w:rsidRPr="00AD3557" w:rsidRDefault="00242DBB" w:rsidP="00242DBB">
      <w:pPr>
        <w:pStyle w:val="ListeParagraf"/>
        <w:numPr>
          <w:ilvl w:val="0"/>
          <w:numId w:val="31"/>
        </w:numPr>
        <w:rPr>
          <w:bCs/>
        </w:rPr>
      </w:pPr>
      <w:r w:rsidRPr="00AD3557">
        <w:rPr>
          <w:bCs/>
        </w:rPr>
        <w:t xml:space="preserve">Öğretim alanı ile ilgili akademik ve bilimsel çalışmaların izlenmesi, teknolojik gelişmelerin takip edilmesi, müzakere edilmesi, uygulamalara yansıtılması, </w:t>
      </w:r>
    </w:p>
    <w:p w14:paraId="4A1AE449" w14:textId="77777777" w:rsidR="00242DBB" w:rsidRPr="00AD3557" w:rsidRDefault="00242DBB" w:rsidP="00242DBB">
      <w:pPr>
        <w:pStyle w:val="ListeParagraf"/>
        <w:numPr>
          <w:ilvl w:val="0"/>
          <w:numId w:val="31"/>
        </w:numPr>
        <w:rPr>
          <w:bCs/>
        </w:rPr>
      </w:pPr>
      <w:r w:rsidRPr="00AD3557">
        <w:rPr>
          <w:bCs/>
        </w:rPr>
        <w:t xml:space="preserve">Öğrencilerde girişimcilik bilincinin kazandırılmasına yönelik çalışmaların yapılması, öğrencilerin araştırma, geliştirme ve tasarım konularında bilgi ve becerilerinin geliştirilmesini, </w:t>
      </w:r>
    </w:p>
    <w:p w14:paraId="04B492F9" w14:textId="77777777" w:rsidR="00242DBB" w:rsidRPr="00AD3557" w:rsidRDefault="00242DBB" w:rsidP="00242DBB">
      <w:pPr>
        <w:pStyle w:val="ListeParagraf"/>
        <w:numPr>
          <w:ilvl w:val="0"/>
          <w:numId w:val="31"/>
        </w:numPr>
        <w:rPr>
          <w:bCs/>
        </w:rPr>
      </w:pPr>
      <w:r w:rsidRPr="00AD3557">
        <w:rPr>
          <w:bCs/>
        </w:rPr>
        <w:t xml:space="preserve">Derslerin daha verimli işlenebilmesi için ihtiyaç duyulan araç-gereç ve benzeri öğretim materyallerinin belirlenmesi, derslerin öğretim programı ve amaçlarına göre laboratuvar, kütüphane, spor salonu, atölye ve benzeri eğitim ortamlarının etkin kullanımına yönelik planlamaların yapılması, </w:t>
      </w:r>
    </w:p>
    <w:p w14:paraId="1E7714C1" w14:textId="77777777" w:rsidR="00242DBB" w:rsidRPr="00AD3557" w:rsidRDefault="00242DBB" w:rsidP="00242DBB">
      <w:pPr>
        <w:pStyle w:val="ListeParagraf"/>
        <w:numPr>
          <w:ilvl w:val="0"/>
          <w:numId w:val="31"/>
        </w:numPr>
        <w:rPr>
          <w:bCs/>
        </w:rPr>
      </w:pPr>
      <w:r w:rsidRPr="00AD3557">
        <w:rPr>
          <w:bCs/>
        </w:rPr>
        <w:t xml:space="preserve">Okul ve çevre imkânlarının değerlendirilerek, yapılacak deney, proje, anket, araştırma, gezi ve gözlemlerin planlanması, derslerin konu ve kazanım uygunluğuna göre okul dışı öğrenme ortamlarının kullanılmasına yönelik planlamaların yapılması, </w:t>
      </w:r>
    </w:p>
    <w:p w14:paraId="5963EFBA" w14:textId="77F71A15" w:rsidR="00242DBB" w:rsidRPr="00AD3557" w:rsidRDefault="00242DBB" w:rsidP="00242DBB">
      <w:pPr>
        <w:pStyle w:val="ListeParagraf"/>
        <w:numPr>
          <w:ilvl w:val="0"/>
          <w:numId w:val="31"/>
        </w:numPr>
        <w:rPr>
          <w:bCs/>
        </w:rPr>
      </w:pPr>
      <w:r w:rsidRPr="00AD3557">
        <w:rPr>
          <w:bCs/>
        </w:rPr>
        <w:t xml:space="preserve"> Ortak yazılı ve uygulamalı sınavlar sonrası ile dönem sonunda öğrenci başarısının ölçülmesi ve değerlendirilmesi, sınav analizlerinin yapılarak konu ve kazanım eksikliği tespit edilen öğrenciler için eylem planlarının hazırlanıp uygulanması, gerekli izleme faaliyetlerinin gerçekleştirilmesi,</w:t>
      </w:r>
    </w:p>
    <w:p w14:paraId="69F09493" w14:textId="77777777" w:rsidR="00242DBB" w:rsidRPr="00AD3557" w:rsidRDefault="00242DBB" w:rsidP="00242DBB">
      <w:pPr>
        <w:pStyle w:val="ListeParagraf"/>
        <w:numPr>
          <w:ilvl w:val="0"/>
          <w:numId w:val="31"/>
        </w:numPr>
        <w:rPr>
          <w:bCs/>
        </w:rPr>
      </w:pPr>
      <w:r w:rsidRPr="00AD3557">
        <w:rPr>
          <w:bCs/>
        </w:rPr>
        <w:t xml:space="preserve">Ülke, il ve ilçe geneli yapılacak ortak yazılı sınavlar dışında okul geneli yapılacak ortak yazılı sınavların ve mazeret sınavları sorularının konu soru dağılım tablosuna uygun olarak dereceli puanlama anahtarı, dereceleme ölçeği/kontrol listeleri ile birlikte hazırlanması ve beceri sınavlarının planlanması, </w:t>
      </w:r>
    </w:p>
    <w:p w14:paraId="4D80BBB8" w14:textId="77777777" w:rsidR="00242DBB" w:rsidRPr="00AD3557" w:rsidRDefault="00242DBB" w:rsidP="00242DBB">
      <w:pPr>
        <w:pStyle w:val="ListeParagraf"/>
        <w:numPr>
          <w:ilvl w:val="0"/>
          <w:numId w:val="31"/>
        </w:numPr>
        <w:rPr>
          <w:bCs/>
        </w:rPr>
      </w:pPr>
      <w:proofErr w:type="gramStart"/>
      <w:r w:rsidRPr="00AD3557">
        <w:rPr>
          <w:bCs/>
        </w:rPr>
        <w:t xml:space="preserve">Ulusal ve uluslararası düzeyde katılım sağlanan çeşitli sınav ve yarışmalarda elde edilen sonuçlara ilişkin ilgili beceri ve bilgilerin kendi dersleri ile ilgisini kurarak, öğrenciler için gerekli tedbirlerin alınması, katılım sağlanmaması durumunda ise söz konusu sınav ve yarışmalara ilişkin raporların incelenmesi, sonuçlara yönelik tespitlerin değerlendirilmesi, okulun mevcut verileri ile kıyaslanıp zümre olarak gerekli eylem planının hazırlanıp uygulanması, </w:t>
      </w:r>
      <w:proofErr w:type="gramEnd"/>
    </w:p>
    <w:p w14:paraId="5EAE6665" w14:textId="77777777" w:rsidR="00242DBB" w:rsidRPr="00AD3557" w:rsidRDefault="00242DBB" w:rsidP="00242DBB">
      <w:pPr>
        <w:pStyle w:val="ListeParagraf"/>
        <w:numPr>
          <w:ilvl w:val="0"/>
          <w:numId w:val="31"/>
        </w:numPr>
        <w:rPr>
          <w:bCs/>
        </w:rPr>
      </w:pPr>
      <w:r w:rsidRPr="00AD3557">
        <w:rPr>
          <w:bCs/>
        </w:rPr>
        <w:t xml:space="preserve">Öğretim programları, okul ve çevre şartları dikkate alınarak eğitim kurumlarının kademe ve türüne göre proje konuları ile performans çalışmalarının belirlenmesi, planlanması ve bunların ölçme ve değerlendirilmesine yönelik ölçeklerin hazırlanması, </w:t>
      </w:r>
    </w:p>
    <w:p w14:paraId="639B27C0" w14:textId="77777777" w:rsidR="00242DBB" w:rsidRPr="00AD3557" w:rsidRDefault="00242DBB" w:rsidP="00242DBB">
      <w:pPr>
        <w:pStyle w:val="ListeParagraf"/>
        <w:numPr>
          <w:ilvl w:val="0"/>
          <w:numId w:val="31"/>
        </w:numPr>
        <w:rPr>
          <w:bCs/>
        </w:rPr>
      </w:pPr>
      <w:r w:rsidRPr="00AD3557">
        <w:rPr>
          <w:bCs/>
        </w:rPr>
        <w:t xml:space="preserve">İş sağlığı ve güvenliği tedbirlerinin değerlendirilmesi, </w:t>
      </w:r>
    </w:p>
    <w:p w14:paraId="5250E2A4" w14:textId="77777777" w:rsidR="00242DBB" w:rsidRPr="00AD3557" w:rsidRDefault="00242DBB" w:rsidP="00242DBB">
      <w:pPr>
        <w:pStyle w:val="ListeParagraf"/>
        <w:numPr>
          <w:ilvl w:val="0"/>
          <w:numId w:val="31"/>
        </w:numPr>
        <w:rPr>
          <w:bCs/>
        </w:rPr>
      </w:pPr>
      <w:r w:rsidRPr="00AD3557">
        <w:rPr>
          <w:bCs/>
        </w:rPr>
        <w:lastRenderedPageBreak/>
        <w:t>Öğrencilerin, karar verme, problem çözme ve eleştirel düşünmeden oluşan üst düzey düşünme becerileri ile birlikte sosyal ve duygusal becerilerini hayata geçirmelerine yönelik planlamaların yapılması,</w:t>
      </w:r>
    </w:p>
    <w:p w14:paraId="04138B05" w14:textId="77777777" w:rsidR="00242DBB" w:rsidRPr="00AD3557" w:rsidRDefault="00242DBB" w:rsidP="00242DBB">
      <w:pPr>
        <w:pStyle w:val="ListeParagraf"/>
        <w:numPr>
          <w:ilvl w:val="0"/>
          <w:numId w:val="31"/>
        </w:numPr>
        <w:rPr>
          <w:bCs/>
        </w:rPr>
      </w:pPr>
      <w:r w:rsidRPr="00AD3557">
        <w:rPr>
          <w:bCs/>
        </w:rPr>
        <w:t xml:space="preserve">Millî, manevi ve ahlaki değerlerin, örtük öğrenme yoluyla eğitim ve öğretim süreçlerinde etkin bir şekilde yürütülmesine yönelik çalışmaların planlanması, bu doğrultuda gerekli öğrenme ortamlarının oluşturulması, </w:t>
      </w:r>
    </w:p>
    <w:p w14:paraId="7CC8DF55" w14:textId="77777777" w:rsidR="00242DBB" w:rsidRPr="00AD3557" w:rsidRDefault="00242DBB" w:rsidP="00242DBB">
      <w:pPr>
        <w:pStyle w:val="ListeParagraf"/>
        <w:numPr>
          <w:ilvl w:val="0"/>
          <w:numId w:val="31"/>
        </w:numPr>
        <w:rPr>
          <w:bCs/>
        </w:rPr>
      </w:pPr>
      <w:r w:rsidRPr="00AD3557">
        <w:rPr>
          <w:bCs/>
        </w:rPr>
        <w:t xml:space="preserve">Önleme, müdahale ve yönlendirme komisyonunda yürütülecek çalışmaların planlanması, </w:t>
      </w:r>
    </w:p>
    <w:p w14:paraId="412CB9A3" w14:textId="77777777" w:rsidR="00242DBB" w:rsidRPr="00AD3557" w:rsidRDefault="00242DBB" w:rsidP="00242DBB">
      <w:pPr>
        <w:pStyle w:val="ListeParagraf"/>
        <w:numPr>
          <w:ilvl w:val="0"/>
          <w:numId w:val="31"/>
        </w:numPr>
        <w:rPr>
          <w:bCs/>
        </w:rPr>
      </w:pPr>
      <w:r w:rsidRPr="00AD3557">
        <w:rPr>
          <w:bCs/>
        </w:rPr>
        <w:t xml:space="preserve">Eğitim ve öğretim süreçlerinin disiplinler arası bir yaklaşımla ele alınarak, öğrenme alanı, konu, kazanım ve öğrenme hedeflerinin bu yaklaşımla belirlenmesi, yapılacak ortak çalışmaların takvime bağlanarak uygulanması, </w:t>
      </w:r>
    </w:p>
    <w:p w14:paraId="6BDA827F" w14:textId="77777777" w:rsidR="00242DBB" w:rsidRPr="00AD3557" w:rsidRDefault="00242DBB" w:rsidP="00242DBB">
      <w:pPr>
        <w:pStyle w:val="ListeParagraf"/>
        <w:numPr>
          <w:ilvl w:val="0"/>
          <w:numId w:val="31"/>
        </w:numPr>
        <w:rPr>
          <w:bCs/>
        </w:rPr>
      </w:pPr>
      <w:r w:rsidRPr="00AD3557">
        <w:rPr>
          <w:bCs/>
        </w:rPr>
        <w:t xml:space="preserve"> Öğrencilerin, çoklu okuryazarlık becerilerinin geliştirilmesine yönelik planlamaların yapılması, bedensel, zihinsel, duygusal, sosyal ve ahlaki bakımdan gelişimine yönelik çalışmaların yürütülmesi, </w:t>
      </w:r>
    </w:p>
    <w:p w14:paraId="38CD2BA3" w14:textId="77777777" w:rsidR="00242DBB" w:rsidRPr="00AD3557" w:rsidRDefault="00242DBB" w:rsidP="00242DBB">
      <w:pPr>
        <w:pStyle w:val="ListeParagraf"/>
        <w:numPr>
          <w:ilvl w:val="0"/>
          <w:numId w:val="31"/>
        </w:numPr>
        <w:rPr>
          <w:bCs/>
        </w:rPr>
      </w:pPr>
      <w:r w:rsidRPr="00AD3557">
        <w:rPr>
          <w:bCs/>
        </w:rPr>
        <w:t xml:space="preserve">Sosyal sorumluluk programı kapsamında ders bazında yürütülebilecek faaliyetlerin planlanması, </w:t>
      </w:r>
    </w:p>
    <w:p w14:paraId="320FDC77" w14:textId="77777777" w:rsidR="00242DBB" w:rsidRPr="00AD3557" w:rsidRDefault="00242DBB" w:rsidP="00242DBB">
      <w:pPr>
        <w:pStyle w:val="ListeParagraf"/>
        <w:numPr>
          <w:ilvl w:val="0"/>
          <w:numId w:val="31"/>
        </w:numPr>
        <w:rPr>
          <w:bCs/>
        </w:rPr>
      </w:pPr>
      <w:r w:rsidRPr="00AD3557">
        <w:rPr>
          <w:bCs/>
        </w:rPr>
        <w:t xml:space="preserve"> Eğitim ve öğretim yılı içerisinde okul içi veya okul dışı eğitim ortamlarında yürütecekleri faaliyetlerde ihtiyaç duyacağı araç, gereç, mali kaynak gibi hususların belirlenmesi, </w:t>
      </w:r>
    </w:p>
    <w:p w14:paraId="25898950" w14:textId="77777777" w:rsidR="00242DBB" w:rsidRPr="00AD3557" w:rsidRDefault="00242DBB" w:rsidP="00242DBB">
      <w:pPr>
        <w:pStyle w:val="ListeParagraf"/>
        <w:numPr>
          <w:ilvl w:val="0"/>
          <w:numId w:val="31"/>
        </w:numPr>
        <w:rPr>
          <w:bCs/>
        </w:rPr>
      </w:pPr>
      <w:r w:rsidRPr="00AD3557">
        <w:rPr>
          <w:bCs/>
        </w:rPr>
        <w:t>Okul öncesi ve ilkokullarda öğrencilerin akademik ve sosyal gelişiminin takibi ile öğrencilerin gelişim düzeyleri, öğretmen rehberliğinde gerçekleştirilen bireysel ve grupla yapılan etkinliklere katılım gözlem formları, oyun temelli değerlendirmeler ve verilen görevleri yerine getirme amaçlı ölçme araçları ile takip edilmesi kapsamında ders yılı süresince yapılacakların planlanması</w:t>
      </w:r>
    </w:p>
    <w:p w14:paraId="73D25E6D" w14:textId="77777777" w:rsidR="000D53BC" w:rsidRPr="00AD3557" w:rsidRDefault="000D53BC" w:rsidP="009205E4">
      <w:pPr>
        <w:rPr>
          <w:b/>
          <w:bCs/>
        </w:rPr>
      </w:pPr>
    </w:p>
    <w:p w14:paraId="4AC60E95" w14:textId="0721B8AB" w:rsidR="002B2C57" w:rsidRPr="00AD3557" w:rsidRDefault="007E4A1F" w:rsidP="0099196E">
      <w:pPr>
        <w:rPr>
          <w:b/>
          <w:bCs/>
        </w:rPr>
      </w:pPr>
      <w:r w:rsidRPr="00AD3557">
        <w:rPr>
          <w:b/>
          <w:bCs/>
        </w:rPr>
        <w:t>GÜNDEM MADDELERİNİN GÖRÜŞÜLMESİ</w:t>
      </w:r>
    </w:p>
    <w:p w14:paraId="13E74837" w14:textId="0EC49696" w:rsidR="00242DBB" w:rsidRPr="00AD3557" w:rsidRDefault="00242DBB" w:rsidP="00242DBB">
      <w:r w:rsidRPr="00AD3557">
        <w:rPr>
          <w:b/>
          <w:bCs/>
        </w:rPr>
        <w:t>1. Bir önceki toplantıda alınan kararlar</w:t>
      </w:r>
      <w:r w:rsidR="009E5E4A">
        <w:rPr>
          <w:b/>
          <w:bCs/>
        </w:rPr>
        <w:t xml:space="preserve">: </w:t>
      </w:r>
      <w:proofErr w:type="gramStart"/>
      <w:r w:rsidR="00CE23CA">
        <w:rPr>
          <w:b/>
          <w:bCs/>
        </w:rPr>
        <w:t>........................</w:t>
      </w:r>
      <w:r w:rsidRPr="00AD3557">
        <w:t>,</w:t>
      </w:r>
      <w:proofErr w:type="gramEnd"/>
      <w:r w:rsidRPr="00AD3557">
        <w:t xml:space="preserve"> bir önceki zümrede alınan kararların uygulanma durumunun dönem sonunda genel olarak kontrol edildiğini ifade etti. </w:t>
      </w:r>
      <w:proofErr w:type="gramStart"/>
      <w:r w:rsidR="00CE23CA">
        <w:rPr>
          <w:b/>
          <w:bCs/>
        </w:rPr>
        <w:t>....................................</w:t>
      </w:r>
      <w:r w:rsidRPr="00AD3557">
        <w:t>,</w:t>
      </w:r>
      <w:proofErr w:type="gramEnd"/>
      <w:r w:rsidRPr="00AD3557">
        <w:t xml:space="preserve"> ortak uygulama birliğinin özellikle yazma etkinlikleri ve okuma saatlerinde sınıflar arasında olumlu sonuç verdiğini belirtti. </w:t>
      </w:r>
      <w:proofErr w:type="gramStart"/>
      <w:r w:rsidR="00CE23CA">
        <w:rPr>
          <w:b/>
          <w:bCs/>
        </w:rPr>
        <w:t>....................................</w:t>
      </w:r>
      <w:r w:rsidRPr="00AD3557">
        <w:t>,</w:t>
      </w:r>
      <w:proofErr w:type="gramEnd"/>
      <w:r w:rsidRPr="00AD3557">
        <w:t xml:space="preserve"> bazı sınıflarda ölçme araçlarının aynı haftaya yoğunlaştığını, bu nedenle II. dönemde </w:t>
      </w:r>
      <w:proofErr w:type="spellStart"/>
      <w:r w:rsidRPr="00AD3557">
        <w:t>takvimlendirmede</w:t>
      </w:r>
      <w:proofErr w:type="spellEnd"/>
      <w:r w:rsidRPr="00AD3557">
        <w:t xml:space="preserve"> daha dengeli bir dağılım yapılması gerektiğini söyledi. Kararların izlenmesi için “aylık kısa zümre değerlendirmesi” yapılmasının yararlı olacağı görüşü paylaşıldı. Uygulamada aksayan noktaların, somut örneklerle not edilerek bir sonraki toplantıda karşılaştırmalı olarak ele alınmasına karar verildi.</w:t>
      </w:r>
    </w:p>
    <w:p w14:paraId="14EA9B66" w14:textId="77777777" w:rsidR="00242DBB" w:rsidRPr="00AD3557" w:rsidRDefault="00242DBB" w:rsidP="00242DBB">
      <w:pPr>
        <w:rPr>
          <w:b/>
          <w:bCs/>
        </w:rPr>
      </w:pPr>
    </w:p>
    <w:p w14:paraId="25D7F3D5" w14:textId="57A79945" w:rsidR="00242DBB" w:rsidRPr="00AD3557" w:rsidRDefault="00242DBB" w:rsidP="00242DBB">
      <w:r w:rsidRPr="00AD3557">
        <w:rPr>
          <w:b/>
          <w:bCs/>
        </w:rPr>
        <w:t>2. Planlamaların mevzuata, okulun amacına ve öğretim programına uygun yapılması</w:t>
      </w:r>
      <w:r w:rsidR="00646FD1">
        <w:rPr>
          <w:b/>
          <w:bCs/>
        </w:rPr>
        <w:t xml:space="preserve">: </w:t>
      </w:r>
      <w:proofErr w:type="gramStart"/>
      <w:r w:rsidR="00CE23CA">
        <w:rPr>
          <w:b/>
          <w:bCs/>
        </w:rPr>
        <w:t>........................</w:t>
      </w:r>
      <w:r w:rsidRPr="00AD3557">
        <w:t>,</w:t>
      </w:r>
      <w:proofErr w:type="gramEnd"/>
      <w:r w:rsidRPr="00AD3557">
        <w:t xml:space="preserve"> yıllık plan, yıllık kazanım dağılımı ve ders planlarının yürürlükteki programla uyumlu hazırlanmasının temel ilke olduğunu vurguladı. </w:t>
      </w:r>
      <w:proofErr w:type="gramStart"/>
      <w:r w:rsidR="00CE23CA">
        <w:rPr>
          <w:b/>
          <w:bCs/>
        </w:rPr>
        <w:t>....................................</w:t>
      </w:r>
      <w:r w:rsidRPr="00AD3557">
        <w:t>,</w:t>
      </w:r>
      <w:proofErr w:type="gramEnd"/>
      <w:r w:rsidRPr="00AD3557">
        <w:t xml:space="preserve"> ders içi etkinliklerin ölçme-değerlendirme ile tutarlı ilerlemesi için her ünite başında hedeflerin netleştirilmesini önerdi. Planlarda okulun imkânları, öğrenci </w:t>
      </w:r>
      <w:proofErr w:type="gramStart"/>
      <w:r w:rsidRPr="00AD3557">
        <w:t>profili</w:t>
      </w:r>
      <w:proofErr w:type="gramEnd"/>
      <w:r w:rsidRPr="00AD3557">
        <w:t xml:space="preserve"> ve sınıf düzeyi farklılıklarının dikkate alınmasının </w:t>
      </w:r>
      <w:proofErr w:type="spellStart"/>
      <w:r w:rsidRPr="00AD3557">
        <w:t>denetlenebilirlik</w:t>
      </w:r>
      <w:proofErr w:type="spellEnd"/>
      <w:r w:rsidRPr="00AD3557">
        <w:t xml:space="preserve"> açısından önemli olduğu ifade edildi. Dönem içinde yapılacak güncellemelerin “tarih–gerekçe–uygulama” şeklinde kayıt altına alınması uygun görüldü. Planların uygulanma durumunun ay sonunda kısa bir kontrol listesiyle değerlendirilmesi gerektiği konusunda görüş birliğine varıldı.</w:t>
      </w:r>
    </w:p>
    <w:p w14:paraId="62450758" w14:textId="77777777" w:rsidR="00242DBB" w:rsidRPr="00AD3557" w:rsidRDefault="00242DBB" w:rsidP="00242DBB">
      <w:pPr>
        <w:rPr>
          <w:b/>
          <w:bCs/>
        </w:rPr>
      </w:pPr>
    </w:p>
    <w:p w14:paraId="10B6DB97" w14:textId="1A3C7BF7" w:rsidR="00242DBB" w:rsidRPr="00AD3557" w:rsidRDefault="00242DBB" w:rsidP="00242DBB">
      <w:r w:rsidRPr="00AD3557">
        <w:rPr>
          <w:b/>
          <w:bCs/>
        </w:rPr>
        <w:t>3. Atatürkçülük konularının planlara yansıtılması ve öğretim programlarının incelenmesi</w:t>
      </w:r>
      <w:r w:rsidR="00646FD1">
        <w:rPr>
          <w:b/>
          <w:bCs/>
        </w:rPr>
        <w:t xml:space="preserve">: </w:t>
      </w:r>
      <w:proofErr w:type="gramStart"/>
      <w:r w:rsidR="00CE23CA">
        <w:rPr>
          <w:b/>
          <w:bCs/>
        </w:rPr>
        <w:t>........................</w:t>
      </w:r>
      <w:r w:rsidRPr="00AD3557">
        <w:t>,</w:t>
      </w:r>
      <w:proofErr w:type="gramEnd"/>
      <w:r w:rsidRPr="00AD3557">
        <w:t xml:space="preserve"> Atatürkçülükle ilgili kazanım ve temaların Türkçe dersindeki metin seçimi, konuşma-dinleme etkinlikleri ve yazma çalışmalarıyla ilişkilendirilebileceğini belirtti. </w:t>
      </w:r>
      <w:proofErr w:type="gramStart"/>
      <w:r w:rsidR="00CE23CA">
        <w:rPr>
          <w:b/>
          <w:bCs/>
        </w:rPr>
        <w:t>....................................</w:t>
      </w:r>
      <w:r w:rsidRPr="00AD3557">
        <w:t>,</w:t>
      </w:r>
      <w:proofErr w:type="gramEnd"/>
      <w:r w:rsidRPr="00AD3557">
        <w:t xml:space="preserve"> metin türleri çalışılırken Atatürk’ün hayatı, millî mücadele dönemi ve Cumhuriyet değerleriyle ilgili uygun içeriklerin seçilmesini önerdi. Uygulamaların, öğrenci yaş düzeyine uygun, somut ve anlaşılır etkinliklerle yürütülmesinin gerekli olduğu ifade edildi. Ayrıca panolarda “haftanın sözü”, “değerler köşesi” gibi kısa içeriklerin Türkçe dersi kazanımlarıyla birleştirilebileceği belirtildi. Atatürkçülükle ilişkili etkinliklerin planlarda ayrı bir satırla gösterilmesi ve uygulama çıktılarının dosyalanması kararlaştırıldı.</w:t>
      </w:r>
    </w:p>
    <w:p w14:paraId="28BEF616" w14:textId="77777777" w:rsidR="00242DBB" w:rsidRPr="00AD3557" w:rsidRDefault="00242DBB" w:rsidP="00242DBB">
      <w:pPr>
        <w:rPr>
          <w:b/>
          <w:bCs/>
        </w:rPr>
      </w:pPr>
    </w:p>
    <w:p w14:paraId="394C09B1" w14:textId="61C7FA5D" w:rsidR="00242DBB" w:rsidRPr="00AD3557" w:rsidRDefault="00242DBB" w:rsidP="00242DBB">
      <w:r w:rsidRPr="00AD3557">
        <w:rPr>
          <w:b/>
          <w:bCs/>
        </w:rPr>
        <w:t>4. Öğretim yöntem-teknikleri ve okul temelli faaliyet planlamaları</w:t>
      </w:r>
      <w:r w:rsidR="00646FD1">
        <w:rPr>
          <w:b/>
          <w:bCs/>
        </w:rPr>
        <w:t xml:space="preserve">: </w:t>
      </w:r>
      <w:proofErr w:type="gramStart"/>
      <w:r w:rsidR="00CE23CA">
        <w:rPr>
          <w:b/>
          <w:bCs/>
        </w:rPr>
        <w:t>........................</w:t>
      </w:r>
      <w:r w:rsidRPr="00AD3557">
        <w:t>,</w:t>
      </w:r>
      <w:proofErr w:type="gramEnd"/>
      <w:r w:rsidRPr="00AD3557">
        <w:t xml:space="preserve"> II. dönemde okuma-anlama, akıcı okuma, paragraf soruları ve yazma becerileri için etkinlik temelli ders işlenişinin artırılacağını söyledi. </w:t>
      </w:r>
      <w:proofErr w:type="gramStart"/>
      <w:r w:rsidR="00CE23CA">
        <w:rPr>
          <w:b/>
          <w:bCs/>
        </w:rPr>
        <w:t>....................................</w:t>
      </w:r>
      <w:r w:rsidRPr="00AD3557">
        <w:t>,</w:t>
      </w:r>
      <w:proofErr w:type="gramEnd"/>
      <w:r w:rsidRPr="00AD3557">
        <w:t xml:space="preserve"> konuşma becerilerini geliştirmek adına münazara, kısa sunum ve tartışma halkası gibi tekniklerin belirli aralıklarla uygulanmasını önerdi. Öğrencilerin derse katılımını artırmak için istasyon tekniği, eşli okuma ve akran geri bildirimi gibi yöntemlerin planlara yerleştirilmesi gerektiği belirtildi. Okul temelli faaliyetler kapsamında kütüphane saatleri, okuma kulübü ve yaratıcı yazma atölyesi gibi çalışmaların takvime bağlanması uygun görüldü. Yöntem ve tekniklerin sınıf düzeyine göre ortak bir “asgari uygulama çerçevesi” ile yürütülmesine karar verildi.</w:t>
      </w:r>
    </w:p>
    <w:p w14:paraId="59297325" w14:textId="77777777" w:rsidR="00242DBB" w:rsidRPr="00AD3557" w:rsidRDefault="00242DBB" w:rsidP="00242DBB">
      <w:pPr>
        <w:rPr>
          <w:b/>
          <w:bCs/>
        </w:rPr>
      </w:pPr>
    </w:p>
    <w:p w14:paraId="23AB0DC6" w14:textId="6210C3D5" w:rsidR="00242DBB" w:rsidRPr="00AD3557" w:rsidRDefault="00242DBB" w:rsidP="00242DBB">
      <w:r w:rsidRPr="00AD3557">
        <w:rPr>
          <w:b/>
          <w:bCs/>
        </w:rPr>
        <w:t>5. BEP ve farklılaştırılmış uygulamalar</w:t>
      </w:r>
      <w:r w:rsidR="0027751B">
        <w:rPr>
          <w:b/>
          <w:bCs/>
        </w:rPr>
        <w:t xml:space="preserve">: </w:t>
      </w:r>
      <w:proofErr w:type="gramStart"/>
      <w:r w:rsidR="00CE23CA">
        <w:rPr>
          <w:b/>
          <w:bCs/>
        </w:rPr>
        <w:t>........................</w:t>
      </w:r>
      <w:r w:rsidRPr="00AD3557">
        <w:t>,</w:t>
      </w:r>
      <w:proofErr w:type="gramEnd"/>
      <w:r w:rsidRPr="00AD3557">
        <w:t xml:space="preserve"> özel eğitim ihtiyacı olan öğrenciler için BEP hedefleri ile sınıf içi Türkçe kazanımlarının ilişkilendirilmesi gerektiğini ifade etti. </w:t>
      </w:r>
      <w:proofErr w:type="gramStart"/>
      <w:r w:rsidR="00CE23CA">
        <w:rPr>
          <w:b/>
          <w:bCs/>
        </w:rPr>
        <w:t>....................................</w:t>
      </w:r>
      <w:r w:rsidRPr="00AD3557">
        <w:t>,</w:t>
      </w:r>
      <w:proofErr w:type="gramEnd"/>
      <w:r w:rsidRPr="00AD3557">
        <w:t xml:space="preserve"> okuma güçlüğü yaşayan öğrencilerde kısa metinler, görsel destek, yapılandırılmış yazma şablonları ve aşamalı yönergelerin etkili olduğunu belirtti. Farklılaştırılmış etkinliklerin “hedef–etkinlik–değerlendirme” şeklinde somutlaştırılarak ders planına eklenmesi gerektiği vurgulandı. Değerlendirmede, bu öğrenciler için uygun ölçütler ve performans göstergeleri belirlenerek </w:t>
      </w:r>
      <w:proofErr w:type="spellStart"/>
      <w:r w:rsidRPr="00AD3557">
        <w:t>rubriklerin</w:t>
      </w:r>
      <w:proofErr w:type="spellEnd"/>
      <w:r w:rsidRPr="00AD3557">
        <w:t xml:space="preserve"> sadeleştirilmesi </w:t>
      </w:r>
      <w:r w:rsidRPr="00AD3557">
        <w:lastRenderedPageBreak/>
        <w:t xml:space="preserve">üzerinde duruldu. </w:t>
      </w:r>
      <w:proofErr w:type="spellStart"/>
      <w:r w:rsidRPr="00AD3557">
        <w:t>BEP’li</w:t>
      </w:r>
      <w:proofErr w:type="spellEnd"/>
      <w:r w:rsidRPr="00AD3557">
        <w:t xml:space="preserve"> öğrencilerin ilerlemesinin iki haftada bir kısa kayıtla izlenmesi ve aile bilgilendirmesinin düzenli yapılması kararlaştırıldı.</w:t>
      </w:r>
    </w:p>
    <w:p w14:paraId="1592682F" w14:textId="77777777" w:rsidR="00242DBB" w:rsidRPr="00AD3557" w:rsidRDefault="00242DBB" w:rsidP="00242DBB">
      <w:pPr>
        <w:rPr>
          <w:b/>
          <w:bCs/>
        </w:rPr>
      </w:pPr>
    </w:p>
    <w:p w14:paraId="43C879B1" w14:textId="67669B5D" w:rsidR="00242DBB" w:rsidRPr="00AD3557" w:rsidRDefault="00242DBB" w:rsidP="00242DBB">
      <w:r w:rsidRPr="00AD3557">
        <w:rPr>
          <w:b/>
          <w:bCs/>
        </w:rPr>
        <w:t>6. Ders ziyareti, geri dönüt ve zümre/alanlar arası iş birliği</w:t>
      </w:r>
      <w:r w:rsidR="00E262C6">
        <w:rPr>
          <w:b/>
          <w:bCs/>
        </w:rPr>
        <w:t xml:space="preserve">: </w:t>
      </w:r>
      <w:proofErr w:type="gramStart"/>
      <w:r w:rsidR="00CE23CA">
        <w:rPr>
          <w:b/>
          <w:bCs/>
        </w:rPr>
        <w:t>........................</w:t>
      </w:r>
      <w:r w:rsidRPr="00AD3557">
        <w:t>,</w:t>
      </w:r>
      <w:proofErr w:type="gramEnd"/>
      <w:r w:rsidRPr="00AD3557">
        <w:t xml:space="preserve"> her eğitim-öğretim yılında en az bir kez ders ziyareti yapılması ilkesinin bu yıl da uygulanacağını belirtti. </w:t>
      </w:r>
      <w:proofErr w:type="gramStart"/>
      <w:r w:rsidR="00CE23CA">
        <w:rPr>
          <w:b/>
          <w:bCs/>
        </w:rPr>
        <w:t>....................................</w:t>
      </w:r>
      <w:r w:rsidRPr="00AD3557">
        <w:t>,</w:t>
      </w:r>
      <w:proofErr w:type="gramEnd"/>
      <w:r w:rsidRPr="00AD3557">
        <w:t xml:space="preserve"> ziyaretlerin “ön gözlem formu–gözlem–geri bildirim” şeklinde yapılandırılmasının daha ölçülebilir sonuç vereceğini ifade etti. </w:t>
      </w:r>
      <w:proofErr w:type="gramStart"/>
      <w:r w:rsidR="00CE23CA">
        <w:rPr>
          <w:b/>
          <w:bCs/>
        </w:rPr>
        <w:t>....................................</w:t>
      </w:r>
      <w:r w:rsidRPr="00AD3557">
        <w:t>,</w:t>
      </w:r>
      <w:proofErr w:type="gramEnd"/>
      <w:r w:rsidRPr="00AD3557">
        <w:t xml:space="preserve"> geri bildirimlerin yargılayıcı değil geliştirmeye dönük ve somut örnekler üzerinden yapılmasının önemini vurguladı. Türkçe dersiyle ilişkili olarak Sosyal Bilgiler, Din Kültürü, Görsel Sanatlar gibi alanlarla metin inceleme, değerler eğitimi ve sunum çalışmaları yapılabileceği görüşü paylaşıldı. Ziyaret takviminin dönem içinde netleştirilmesi ve geri bildirim özetinin dosyalanması konusunda uzlaşıldı.</w:t>
      </w:r>
    </w:p>
    <w:p w14:paraId="7E2F418A" w14:textId="77777777" w:rsidR="00242DBB" w:rsidRPr="00AD3557" w:rsidRDefault="00242DBB" w:rsidP="00242DBB">
      <w:pPr>
        <w:rPr>
          <w:b/>
          <w:bCs/>
        </w:rPr>
      </w:pPr>
    </w:p>
    <w:p w14:paraId="4F343094" w14:textId="081565DA" w:rsidR="00242DBB" w:rsidRPr="00AD3557" w:rsidRDefault="00242DBB" w:rsidP="00242DBB">
      <w:r w:rsidRPr="00AD3557">
        <w:rPr>
          <w:b/>
          <w:bCs/>
        </w:rPr>
        <w:t>7. Akademik/bilimsel çalışmalar ve teknolojik gelişmelerin takibi</w:t>
      </w:r>
      <w:r w:rsidR="00E262C6">
        <w:rPr>
          <w:b/>
          <w:bCs/>
        </w:rPr>
        <w:t xml:space="preserve">: </w:t>
      </w:r>
      <w:proofErr w:type="gramStart"/>
      <w:r w:rsidR="00CE23CA">
        <w:rPr>
          <w:b/>
          <w:bCs/>
        </w:rPr>
        <w:t>........................</w:t>
      </w:r>
      <w:r w:rsidRPr="00AD3557">
        <w:t>,</w:t>
      </w:r>
      <w:proofErr w:type="gramEnd"/>
      <w:r w:rsidRPr="00AD3557">
        <w:t xml:space="preserve"> Türkçe öğretiminde güncel yaklaşımların izlenmesi için öğretmenler arası kaynak paylaşımı yapılacağını belirtti. </w:t>
      </w:r>
      <w:proofErr w:type="gramStart"/>
      <w:r w:rsidR="00CE23CA">
        <w:rPr>
          <w:b/>
          <w:bCs/>
        </w:rPr>
        <w:t>....................................</w:t>
      </w:r>
      <w:r w:rsidRPr="00AD3557">
        <w:t>,</w:t>
      </w:r>
      <w:proofErr w:type="gramEnd"/>
      <w:r w:rsidRPr="00AD3557">
        <w:t xml:space="preserve"> dijital okuryazarlık ve ölçme araçları konusunda MEB içerikleri, EBA materyalleri ve güvenilir eğitim platformlarının takip edilmesini önerdi. Öğrencilerde okuma </w:t>
      </w:r>
      <w:proofErr w:type="gramStart"/>
      <w:r w:rsidRPr="00AD3557">
        <w:t>motivasyonunu</w:t>
      </w:r>
      <w:proofErr w:type="gramEnd"/>
      <w:r w:rsidRPr="00AD3557">
        <w:t xml:space="preserve"> artıracak dijital içeriklerin, sınıf içi uygulamaya uygun şekilde seçilmesi gerektiği vurgulandı. Teknolojik araçların kullanımında veri güvenliği ve öğrenci mahremiyetine dikkat edilmesi gerektiği ifade edildi. Her ay bir öğretmenin kısa bir kaynak/uygulama paylaşımı yapması ve uygulanabilir örneklerin arşivlenmesi kararlaştırıldı.</w:t>
      </w:r>
    </w:p>
    <w:p w14:paraId="68867357" w14:textId="77777777" w:rsidR="00242DBB" w:rsidRPr="00AD3557" w:rsidRDefault="00242DBB" w:rsidP="00242DBB">
      <w:pPr>
        <w:rPr>
          <w:b/>
          <w:bCs/>
        </w:rPr>
      </w:pPr>
    </w:p>
    <w:p w14:paraId="34DD9E1D" w14:textId="3903C7DA" w:rsidR="00242DBB" w:rsidRPr="00AD3557" w:rsidRDefault="00242DBB" w:rsidP="00242DBB">
      <w:r w:rsidRPr="00AD3557">
        <w:rPr>
          <w:b/>
          <w:bCs/>
        </w:rPr>
        <w:t>8. Girişimcilik bilinci ve araştırma-geliştirme-tasarım becerileri</w:t>
      </w:r>
      <w:r w:rsidR="00E262C6">
        <w:rPr>
          <w:b/>
          <w:bCs/>
        </w:rPr>
        <w:t xml:space="preserve">: </w:t>
      </w:r>
      <w:proofErr w:type="gramStart"/>
      <w:r w:rsidR="00CE23CA">
        <w:rPr>
          <w:b/>
          <w:bCs/>
        </w:rPr>
        <w:t>........................</w:t>
      </w:r>
      <w:r w:rsidRPr="00AD3557">
        <w:t>,</w:t>
      </w:r>
      <w:proofErr w:type="gramEnd"/>
      <w:r w:rsidRPr="00AD3557">
        <w:t xml:space="preserve"> Türkçe dersinde girişimcilik bilincinin; proje üretme, fikir geliştirme, sunum yapma ve metin tasarlama süreçleriyle desteklenebileceğini belirtti. </w:t>
      </w:r>
      <w:proofErr w:type="gramStart"/>
      <w:r w:rsidR="00CE23CA">
        <w:rPr>
          <w:b/>
          <w:bCs/>
        </w:rPr>
        <w:t>....................................</w:t>
      </w:r>
      <w:r w:rsidRPr="00AD3557">
        <w:t>,</w:t>
      </w:r>
      <w:proofErr w:type="gramEnd"/>
      <w:r w:rsidRPr="00AD3557">
        <w:t xml:space="preserve"> “problem belirleme–çözüm önerisi yazma–sunum” formatında küçük sınıf içi çalışmaların uygulanabileceğini söyledi. Öğrencilerin araştırma yaparken kaynak kullanma, alıntılama ve özetleme becerilerinin geliştirilmesi gerektiği ifade edildi. Tasarım becerileri kapsamında afiş, broşür, kısa bilgilendirici metin ve dijital sunum hazırlama gibi ürünlerin planlanması uygun görüldü. Bu çalışmaların ölçme-değerlendirmesinde basit </w:t>
      </w:r>
      <w:proofErr w:type="spellStart"/>
      <w:r w:rsidRPr="00AD3557">
        <w:t>rubrik</w:t>
      </w:r>
      <w:proofErr w:type="spellEnd"/>
      <w:r w:rsidRPr="00AD3557">
        <w:t xml:space="preserve"> kullanılmasına ve ürün dosyası oluşturulmasına karar verildi.</w:t>
      </w:r>
    </w:p>
    <w:p w14:paraId="6D38A2E0" w14:textId="77777777" w:rsidR="00242DBB" w:rsidRPr="00AD3557" w:rsidRDefault="00242DBB" w:rsidP="00242DBB">
      <w:pPr>
        <w:rPr>
          <w:b/>
          <w:bCs/>
        </w:rPr>
      </w:pPr>
    </w:p>
    <w:p w14:paraId="7FACA9B3" w14:textId="41467151" w:rsidR="00242DBB" w:rsidRPr="00AD3557" w:rsidRDefault="00242DBB" w:rsidP="00242DBB">
      <w:r w:rsidRPr="00AD3557">
        <w:rPr>
          <w:b/>
          <w:bCs/>
        </w:rPr>
        <w:t>9. Materyal ihtiyacı ve eğitim ortamlarının etkin kullanımı</w:t>
      </w:r>
      <w:r w:rsidR="00E262C6">
        <w:rPr>
          <w:b/>
          <w:bCs/>
        </w:rPr>
        <w:t xml:space="preserve">: </w:t>
      </w:r>
      <w:proofErr w:type="gramStart"/>
      <w:r w:rsidR="00CE23CA">
        <w:rPr>
          <w:b/>
          <w:bCs/>
        </w:rPr>
        <w:t>........................</w:t>
      </w:r>
      <w:r w:rsidRPr="00AD3557">
        <w:t>,</w:t>
      </w:r>
      <w:proofErr w:type="gramEnd"/>
      <w:r w:rsidRPr="00AD3557">
        <w:t xml:space="preserve"> derslerin verimini artırmak için okuma setleri, sözlükler, yazım kılavuzları ve sınıf kitaplıklarının aktif kullanımının önemli olduğunu vurguladı. </w:t>
      </w:r>
      <w:proofErr w:type="gramStart"/>
      <w:r w:rsidR="00CE23CA">
        <w:rPr>
          <w:b/>
          <w:bCs/>
        </w:rPr>
        <w:t>....................................</w:t>
      </w:r>
      <w:r w:rsidRPr="00AD3557">
        <w:t>,</w:t>
      </w:r>
      <w:proofErr w:type="gramEnd"/>
      <w:r w:rsidRPr="00AD3557">
        <w:t xml:space="preserve"> akıllı tahta içeriklerinin, okuma-anlama etkinlikleri ve dil bilgisi uygulamalarında planlı kullanılmasını önerdi. Kütüphane, çok amaçlı salon ve okul panolarının Türkçe dersi kazanımlarını destekleyecek şekilde değerlendirilmesi gerektiği belirtildi. Eksik materyallerin “ihtiyaç listesi” olarak çıkarılıp idareye resmi biçimde iletilmesi gerektiği ifade edildi. Materyal paylaşımında ortak havuz oluşturulmasına ve sınıflar arası erişimin planlanmasına karar verildi.</w:t>
      </w:r>
    </w:p>
    <w:p w14:paraId="52ADA9A2" w14:textId="77777777" w:rsidR="00242DBB" w:rsidRPr="00AD3557" w:rsidRDefault="00242DBB" w:rsidP="00242DBB">
      <w:pPr>
        <w:rPr>
          <w:b/>
          <w:bCs/>
        </w:rPr>
      </w:pPr>
    </w:p>
    <w:p w14:paraId="2E0D1A03" w14:textId="4243F286" w:rsidR="00242DBB" w:rsidRPr="00AD3557" w:rsidRDefault="00242DBB" w:rsidP="00242DBB">
      <w:r w:rsidRPr="00AD3557">
        <w:rPr>
          <w:b/>
          <w:bCs/>
        </w:rPr>
        <w:t>10. Okul/çevre imkânlarıyla proje-anket-araştırma-gezi-gözlem planlaması</w:t>
      </w:r>
      <w:r w:rsidR="002C61F6">
        <w:rPr>
          <w:b/>
          <w:bCs/>
        </w:rPr>
        <w:t xml:space="preserve">: </w:t>
      </w:r>
      <w:proofErr w:type="gramStart"/>
      <w:r w:rsidR="00CE23CA">
        <w:rPr>
          <w:b/>
          <w:bCs/>
        </w:rPr>
        <w:t>........................</w:t>
      </w:r>
      <w:r w:rsidRPr="00AD3557">
        <w:t>,</w:t>
      </w:r>
      <w:proofErr w:type="gramEnd"/>
      <w:r w:rsidRPr="00AD3557">
        <w:t xml:space="preserve"> II. dönemde Türkçe dersini destekleyecek okul dışı öğrenme ortamlarının kullanılmasının öğrencinin motivasyonunu artıracağını belirtti. </w:t>
      </w:r>
      <w:proofErr w:type="gramStart"/>
      <w:r w:rsidR="00CE23CA">
        <w:rPr>
          <w:b/>
          <w:bCs/>
        </w:rPr>
        <w:t>....................................</w:t>
      </w:r>
      <w:r w:rsidRPr="00AD3557">
        <w:t>,</w:t>
      </w:r>
      <w:proofErr w:type="gramEnd"/>
      <w:r w:rsidRPr="00AD3557">
        <w:t xml:space="preserve"> kütüphane ziyareti, yerel yazar söyleşisi, tiyatro/şiir dinletisi gibi etkinliklerin takvime bağlanmasını önerdi. </w:t>
      </w:r>
      <w:proofErr w:type="gramStart"/>
      <w:r w:rsidR="00CE23CA">
        <w:rPr>
          <w:b/>
          <w:bCs/>
        </w:rPr>
        <w:t>....................................</w:t>
      </w:r>
      <w:r w:rsidRPr="00AD3557">
        <w:t>,</w:t>
      </w:r>
      <w:proofErr w:type="gramEnd"/>
      <w:r w:rsidRPr="00AD3557">
        <w:t xml:space="preserve"> gezi-gözlem sonrasında “gezi yazısı, röportaj, haber metni” gibi türlerle yazma çalışması yapılmasının kazanım açısından uygun olacağını söyledi. Okul çevresi imkânlarına göre uygulanabilir etkinliklerin listelenmesi ve idare onay sürecinin zamanında başlatılması gerektiği vurgulandı. Etkinliklerin güvenlik, izin ve veli bilgilendirmesi adımlarının önceden planlanmasına karar verildi.</w:t>
      </w:r>
    </w:p>
    <w:p w14:paraId="33DB6DF2" w14:textId="77777777" w:rsidR="00242DBB" w:rsidRPr="00AD3557" w:rsidRDefault="00242DBB" w:rsidP="00242DBB">
      <w:pPr>
        <w:rPr>
          <w:b/>
          <w:bCs/>
        </w:rPr>
      </w:pPr>
    </w:p>
    <w:p w14:paraId="219AAFB7" w14:textId="16ED0952" w:rsidR="00242DBB" w:rsidRPr="00AD3557" w:rsidRDefault="00242DBB" w:rsidP="00242DBB">
      <w:r w:rsidRPr="00AD3557">
        <w:rPr>
          <w:b/>
          <w:bCs/>
        </w:rPr>
        <w:t>11. Ortak yazılı sınavlar sonrası analiz ve eylem planı</w:t>
      </w:r>
      <w:r w:rsidR="002C61F6">
        <w:rPr>
          <w:b/>
          <w:bCs/>
        </w:rPr>
        <w:t xml:space="preserve">: </w:t>
      </w:r>
      <w:proofErr w:type="gramStart"/>
      <w:r w:rsidR="00CE23CA">
        <w:rPr>
          <w:b/>
          <w:bCs/>
        </w:rPr>
        <w:t>........................</w:t>
      </w:r>
      <w:r w:rsidRPr="00AD3557">
        <w:t>,</w:t>
      </w:r>
      <w:proofErr w:type="gramEnd"/>
      <w:r w:rsidRPr="00AD3557">
        <w:t xml:space="preserve"> ortak yazılılar sonrası madde-kazanım analizinin yapılmasının eksik öğrenmeleri görünür kıldığını ifade etti. </w:t>
      </w:r>
      <w:proofErr w:type="gramStart"/>
      <w:r w:rsidR="00CE23CA">
        <w:rPr>
          <w:b/>
          <w:bCs/>
        </w:rPr>
        <w:t>....................................</w:t>
      </w:r>
      <w:r w:rsidRPr="00AD3557">
        <w:t>,</w:t>
      </w:r>
      <w:proofErr w:type="gramEnd"/>
      <w:r w:rsidRPr="00AD3557">
        <w:t xml:space="preserve"> analiz sonuçlarına göre hedef grupların belirlenerek telafi planı hazırlanmasının daha etkili olacağını belirtti. Eksik kazanımlara yönelik kısa tekrar paketleri, soru setleri ve yönlendirilmiş okuma etkinlikleri planlanması gerektiği vurgulandı. İzleme faaliyetlerinin sadece sınavla sınırlı kalmaması, ders içi performans ve yazma ürünlerinin de değerlendirmeye alınması gerektiği ifade edildi. Analiz raporunun zümre dosyasında saklanması ve bir sonraki sınavda gelişimin karşılaştırmalı izlenmesi kararlaştırıldı.</w:t>
      </w:r>
    </w:p>
    <w:p w14:paraId="119433C3" w14:textId="77777777" w:rsidR="00242DBB" w:rsidRPr="00AD3557" w:rsidRDefault="00242DBB" w:rsidP="00242DBB">
      <w:pPr>
        <w:rPr>
          <w:b/>
          <w:bCs/>
        </w:rPr>
      </w:pPr>
    </w:p>
    <w:p w14:paraId="158F00F6" w14:textId="0F240EAC" w:rsidR="00242DBB" w:rsidRPr="00AD3557" w:rsidRDefault="00242DBB" w:rsidP="00242DBB">
      <w:r w:rsidRPr="00AD3557">
        <w:rPr>
          <w:b/>
          <w:bCs/>
        </w:rPr>
        <w:t>12. Okul ortak sınavları/mazeret sınavları ve dereceli puanlama anahtarı</w:t>
      </w:r>
      <w:r w:rsidR="004D1A2F">
        <w:rPr>
          <w:b/>
          <w:bCs/>
        </w:rPr>
        <w:t xml:space="preserve">: </w:t>
      </w:r>
      <w:proofErr w:type="gramStart"/>
      <w:r w:rsidR="00CE23CA">
        <w:rPr>
          <w:b/>
          <w:bCs/>
        </w:rPr>
        <w:t>........................</w:t>
      </w:r>
      <w:r w:rsidRPr="00AD3557">
        <w:t>,</w:t>
      </w:r>
      <w:proofErr w:type="gramEnd"/>
      <w:r w:rsidRPr="00AD3557">
        <w:t xml:space="preserve"> okul ortak yazılılarında konu-soru dağılım tablosuna uyulmasının uygulama birliği için zorunlu olduğunu belirtti. </w:t>
      </w:r>
      <w:proofErr w:type="gramStart"/>
      <w:r w:rsidR="00CE23CA">
        <w:rPr>
          <w:b/>
          <w:bCs/>
        </w:rPr>
        <w:t>....................................</w:t>
      </w:r>
      <w:r w:rsidRPr="00AD3557">
        <w:t>,</w:t>
      </w:r>
      <w:proofErr w:type="gramEnd"/>
      <w:r w:rsidRPr="00AD3557">
        <w:t xml:space="preserve"> yazma becerisi sorularında dereceli puanlama anahtarının (</w:t>
      </w:r>
      <w:proofErr w:type="spellStart"/>
      <w:r w:rsidRPr="00AD3557">
        <w:t>rubrik</w:t>
      </w:r>
      <w:proofErr w:type="spellEnd"/>
      <w:r w:rsidRPr="00AD3557">
        <w:t xml:space="preserve">) mutlaka eklenmesi gerektiğini ifade etti. </w:t>
      </w:r>
      <w:proofErr w:type="gramStart"/>
      <w:r w:rsidR="00CE23CA">
        <w:rPr>
          <w:b/>
          <w:bCs/>
        </w:rPr>
        <w:t>....................................</w:t>
      </w:r>
      <w:r w:rsidRPr="00AD3557">
        <w:t>,</w:t>
      </w:r>
      <w:proofErr w:type="gramEnd"/>
      <w:r w:rsidRPr="00AD3557">
        <w:t xml:space="preserve"> mazeret sınavlarının kapsamının eşdeğer olmasına dikkat edilmesini ve soru türlerinin benzer düzeyde hazırlanmasını önerdi. Soruların açık, ölçülebilir ve kazanım odaklı olması; cevap anahtarlarının kontrol listeleriyle tamamlanması gerektiği vurgulandı. Soru havuzu oluşturulmasına, </w:t>
      </w:r>
      <w:proofErr w:type="spellStart"/>
      <w:r w:rsidRPr="00AD3557">
        <w:t>rubrik</w:t>
      </w:r>
      <w:proofErr w:type="spellEnd"/>
      <w:r w:rsidRPr="00AD3557">
        <w:t xml:space="preserve"> örneklerinin ortaklaştırılmasına ve yazılı öncesi çapraz kontrol yapılmasına karar verildi.</w:t>
      </w:r>
    </w:p>
    <w:p w14:paraId="7A2A5062" w14:textId="77777777" w:rsidR="00242DBB" w:rsidRPr="00AD3557" w:rsidRDefault="00242DBB" w:rsidP="00242DBB">
      <w:pPr>
        <w:rPr>
          <w:b/>
          <w:bCs/>
        </w:rPr>
      </w:pPr>
    </w:p>
    <w:p w14:paraId="59650E2A" w14:textId="2575779F" w:rsidR="00242DBB" w:rsidRPr="00AD3557" w:rsidRDefault="00242DBB" w:rsidP="00242DBB">
      <w:r w:rsidRPr="00AD3557">
        <w:rPr>
          <w:b/>
          <w:bCs/>
        </w:rPr>
        <w:t>13. Ulusal/uluslararası sınav ve yarışmaların değerlendirilmesi</w:t>
      </w:r>
      <w:r w:rsidR="004D1A2F">
        <w:rPr>
          <w:b/>
          <w:bCs/>
        </w:rPr>
        <w:t xml:space="preserve">: </w:t>
      </w:r>
      <w:proofErr w:type="gramStart"/>
      <w:r w:rsidR="00CE23CA">
        <w:rPr>
          <w:b/>
          <w:bCs/>
        </w:rPr>
        <w:t>........................</w:t>
      </w:r>
      <w:r w:rsidRPr="00AD3557">
        <w:t>,</w:t>
      </w:r>
      <w:proofErr w:type="gramEnd"/>
      <w:r w:rsidRPr="00AD3557">
        <w:t xml:space="preserve"> Türkçe alanında okuma yarışmaları, kompozisyon/şiir yarışmaları ve yazma etkinliklerinin öğrenciyi desteklediğini belirtti. </w:t>
      </w:r>
      <w:proofErr w:type="gramStart"/>
      <w:r w:rsidR="00CE23CA">
        <w:rPr>
          <w:b/>
          <w:bCs/>
        </w:rPr>
        <w:t>....................................</w:t>
      </w:r>
      <w:r w:rsidRPr="00AD3557">
        <w:t>,</w:t>
      </w:r>
      <w:proofErr w:type="gramEnd"/>
      <w:r w:rsidRPr="00AD3557">
        <w:t xml:space="preserve"> yarışmalara katılımın sadece başarı odaklı değil, süreç ve motivasyon odaklı planlanması gerektiğini söyledi. Katılım sağlanamayan yarışmaların raporlarının incelenerek okul düzeyinde yapılabilir uygulamalara dönüştürülmesi gerektiği vurgulandı. Başarı verileri varsa, kazanım eksikliği ve soru türü bazında sınıf düzeyinde yorumlanması gerektiği ifade edildi. Zümre olarak bir “yarışma/etkinlik takvimi” hazırlanmasına ve öğrenci seçiminin şeffaf ölçütlerle yapılmasına karar verildi.</w:t>
      </w:r>
    </w:p>
    <w:p w14:paraId="66A5A8CA" w14:textId="77777777" w:rsidR="00242DBB" w:rsidRPr="00AD3557" w:rsidRDefault="00242DBB" w:rsidP="00242DBB">
      <w:pPr>
        <w:rPr>
          <w:b/>
          <w:bCs/>
        </w:rPr>
      </w:pPr>
    </w:p>
    <w:p w14:paraId="06845C02" w14:textId="52D5BDA7" w:rsidR="00242DBB" w:rsidRPr="00AD3557" w:rsidRDefault="00242DBB" w:rsidP="00242DBB">
      <w:r w:rsidRPr="00AD3557">
        <w:rPr>
          <w:b/>
          <w:bCs/>
        </w:rPr>
        <w:t>14. Proje ve performans çalışmaları; ölçme-değerlendirme ölçekleri</w:t>
      </w:r>
      <w:r w:rsidR="00CE4ECD">
        <w:rPr>
          <w:b/>
          <w:bCs/>
        </w:rPr>
        <w:t xml:space="preserve">: </w:t>
      </w:r>
      <w:proofErr w:type="gramStart"/>
      <w:r w:rsidR="00CE23CA">
        <w:rPr>
          <w:b/>
          <w:bCs/>
        </w:rPr>
        <w:t>........................</w:t>
      </w:r>
      <w:r w:rsidRPr="00AD3557">
        <w:t>,</w:t>
      </w:r>
      <w:proofErr w:type="gramEnd"/>
      <w:r w:rsidRPr="00AD3557">
        <w:t xml:space="preserve"> proje ve performans çalışmalarının metin türleri, sunum, araştırma ve yazma becerileriyle doğrudan ilişkili olduğunu belirtti. </w:t>
      </w:r>
      <w:proofErr w:type="gramStart"/>
      <w:r w:rsidR="00CE23CA">
        <w:rPr>
          <w:b/>
          <w:bCs/>
        </w:rPr>
        <w:t>....................................</w:t>
      </w:r>
      <w:r w:rsidRPr="00AD3557">
        <w:t>,</w:t>
      </w:r>
      <w:proofErr w:type="gramEnd"/>
      <w:r w:rsidRPr="00AD3557">
        <w:t xml:space="preserve"> öğrenci düzeyine uygun konu seçimi yapılması ve yönergelerin açık yazılması gerektiğini ifade etti. Ölçme-değerlendirmede </w:t>
      </w:r>
      <w:proofErr w:type="spellStart"/>
      <w:r w:rsidRPr="00AD3557">
        <w:t>rubriklerin</w:t>
      </w:r>
      <w:proofErr w:type="spellEnd"/>
      <w:r w:rsidRPr="00AD3557">
        <w:t xml:space="preserve"> kısa, anlaşılır ve kazanım odaklı olması gerektiği vurgulandı. Teslim tarihleri ve değerlendirme </w:t>
      </w:r>
      <w:proofErr w:type="gramStart"/>
      <w:r w:rsidRPr="00AD3557">
        <w:t>kriterlerinin</w:t>
      </w:r>
      <w:proofErr w:type="gramEnd"/>
      <w:r w:rsidRPr="00AD3557">
        <w:t xml:space="preserve"> dönem başında duyurulması, öğrencinin planlı çalışmasını destekleyeceği belirtildi. Zümre ortak </w:t>
      </w:r>
      <w:proofErr w:type="spellStart"/>
      <w:r w:rsidRPr="00AD3557">
        <w:t>rubrik</w:t>
      </w:r>
      <w:proofErr w:type="spellEnd"/>
      <w:r w:rsidRPr="00AD3557">
        <w:t xml:space="preserve"> seti hazırlanmasına ve örnek ürünlerin “iyi örnek” olarak paylaşılmasına karar verildi.</w:t>
      </w:r>
    </w:p>
    <w:p w14:paraId="21F8F343" w14:textId="77777777" w:rsidR="00242DBB" w:rsidRPr="00AD3557" w:rsidRDefault="00242DBB" w:rsidP="00242DBB">
      <w:pPr>
        <w:rPr>
          <w:b/>
          <w:bCs/>
        </w:rPr>
      </w:pPr>
    </w:p>
    <w:p w14:paraId="55EB00F8" w14:textId="1639156D" w:rsidR="00242DBB" w:rsidRDefault="00242DBB" w:rsidP="00242DBB">
      <w:r w:rsidRPr="00AD3557">
        <w:rPr>
          <w:b/>
          <w:bCs/>
        </w:rPr>
        <w:t>15. İş sağlığı ve güvenliği tedbirlerinin değerlendirilmesi</w:t>
      </w:r>
      <w:r w:rsidR="00CE4ECD">
        <w:rPr>
          <w:b/>
          <w:bCs/>
        </w:rPr>
        <w:t xml:space="preserve">: </w:t>
      </w:r>
      <w:proofErr w:type="gramStart"/>
      <w:r w:rsidR="00CE23CA">
        <w:rPr>
          <w:b/>
          <w:bCs/>
        </w:rPr>
        <w:t>........................</w:t>
      </w:r>
      <w:r w:rsidRPr="00AD3557">
        <w:t>,</w:t>
      </w:r>
      <w:proofErr w:type="gramEnd"/>
      <w:r w:rsidRPr="00AD3557">
        <w:t xml:space="preserve"> sınıf içi düzenin güvenli öğrenme ortamının temel koşulu olduğunu ifade etti. Etkinliklerde makas, yapıştırıcı, pano çalışması gibi uygulamalarda yaşa uygun malzeme seçimine dikkat edilmesi gerektiği belirtildi. Okul dışı etkinliklerde izin, görevli öğretmen planlaması ve öğrenci güvenliği adımlarının eksiksiz yürütülmesi gerektiği vurgulandı. Acil durum planlarının sınıf düzeyinde öğrencilere hatırlatılması ve sınıf çıkışlarının açık tutulması gerektiği ifade edildi. Tespit edilen risklerin idareye yazılı olarak bildirilmesine ve sınıf içi düzen kontrollerinin düzenli yapılmasına karar verildi.</w:t>
      </w:r>
    </w:p>
    <w:p w14:paraId="4CF2AAA5" w14:textId="77777777" w:rsidR="00836D4B" w:rsidRPr="00AD3557" w:rsidRDefault="00836D4B" w:rsidP="00242DBB"/>
    <w:p w14:paraId="5D259B6F" w14:textId="72433D76" w:rsidR="00242DBB" w:rsidRPr="00AD3557" w:rsidRDefault="00242DBB" w:rsidP="00242DBB">
      <w:r w:rsidRPr="00AD3557">
        <w:rPr>
          <w:b/>
          <w:bCs/>
        </w:rPr>
        <w:t>16. Üst düzey düşünme ve sosyal-duygusal becerileri destekleyici planlamalar</w:t>
      </w:r>
      <w:r w:rsidR="00836D4B">
        <w:rPr>
          <w:b/>
          <w:bCs/>
        </w:rPr>
        <w:t xml:space="preserve">: </w:t>
      </w:r>
      <w:proofErr w:type="gramStart"/>
      <w:r w:rsidR="00CE23CA">
        <w:rPr>
          <w:b/>
          <w:bCs/>
        </w:rPr>
        <w:t>........................</w:t>
      </w:r>
      <w:r w:rsidRPr="00AD3557">
        <w:t>,</w:t>
      </w:r>
      <w:proofErr w:type="gramEnd"/>
      <w:r w:rsidRPr="00AD3557">
        <w:t xml:space="preserve"> Türkçe dersinde eleştirel okuma, çıkarım yapma, kanıt gösterme ve metinler arası ilişki kurma becerilerinin planlı biçimde geliştirilmesi gerektiğini belirtti. </w:t>
      </w:r>
      <w:proofErr w:type="gramStart"/>
      <w:r w:rsidR="00CE23CA">
        <w:rPr>
          <w:b/>
          <w:bCs/>
        </w:rPr>
        <w:t>....................................</w:t>
      </w:r>
      <w:r w:rsidRPr="00AD3557">
        <w:t>,</w:t>
      </w:r>
      <w:proofErr w:type="gramEnd"/>
      <w:r w:rsidRPr="00AD3557">
        <w:t xml:space="preserve"> tartışma kuralları, saygılı iletişim ve aktif dinleme becerilerinin sınıf içi konuşma etkinlikleriyle desteklenebileceğini söyledi. Öğrencilerin duygu farkındalığı ve </w:t>
      </w:r>
      <w:proofErr w:type="gramStart"/>
      <w:r w:rsidRPr="00AD3557">
        <w:t>empati</w:t>
      </w:r>
      <w:proofErr w:type="gramEnd"/>
      <w:r w:rsidRPr="00AD3557">
        <w:t xml:space="preserve"> becerilerinin, metin çözümlemelerinde karakter analizi ve duygu günlükleriyle güçlendirilebileceği ifade edildi. Problem çözme ve karar verme becerileri için gerçek yaşam durumlarına dayalı kısa yazma görevleri planlanması uygun görüldü. Bu alanlarda süreç değerlendirmesi yapılmasına ve öğrenci gelişiminin kısa gözlem notlarıyla izlenmesine karar verildi.</w:t>
      </w:r>
    </w:p>
    <w:p w14:paraId="1B5FA94D" w14:textId="77777777" w:rsidR="00242DBB" w:rsidRPr="00AD3557" w:rsidRDefault="00242DBB" w:rsidP="00242DBB">
      <w:pPr>
        <w:rPr>
          <w:b/>
          <w:bCs/>
        </w:rPr>
      </w:pPr>
    </w:p>
    <w:p w14:paraId="6399543A" w14:textId="6119FB40" w:rsidR="00242DBB" w:rsidRPr="00AD3557" w:rsidRDefault="00242DBB" w:rsidP="00242DBB">
      <w:r w:rsidRPr="00AD3557">
        <w:rPr>
          <w:b/>
          <w:bCs/>
        </w:rPr>
        <w:t>17. Millî, manevi ve ahlaki değerlerin örtük öğrenme yoluyla yürütülmesi</w:t>
      </w:r>
      <w:r w:rsidR="00836D4B">
        <w:rPr>
          <w:b/>
          <w:bCs/>
        </w:rPr>
        <w:t xml:space="preserve">: </w:t>
      </w:r>
      <w:proofErr w:type="gramStart"/>
      <w:r w:rsidR="00CE23CA">
        <w:rPr>
          <w:b/>
          <w:bCs/>
        </w:rPr>
        <w:t>........................</w:t>
      </w:r>
      <w:r w:rsidRPr="00AD3557">
        <w:t>,</w:t>
      </w:r>
      <w:proofErr w:type="gramEnd"/>
      <w:r w:rsidRPr="00AD3557">
        <w:t xml:space="preserve"> değerler eğitiminin Türkçe dersinde seçilen metinler, sınıf içi iletişim dili ve etkinlik süreçleriyle doğal biçimde desteklenebileceğini belirtti. </w:t>
      </w:r>
      <w:proofErr w:type="gramStart"/>
      <w:r w:rsidR="00CE23CA">
        <w:rPr>
          <w:b/>
          <w:bCs/>
        </w:rPr>
        <w:t>....................................</w:t>
      </w:r>
      <w:r w:rsidRPr="00AD3557">
        <w:t>,</w:t>
      </w:r>
      <w:proofErr w:type="gramEnd"/>
      <w:r w:rsidRPr="00AD3557">
        <w:t xml:space="preserve"> yardımlaşma, sorumluluk, dürüstlük, saygı gibi değerlerin metin inceleme ve yazma çalışmalarıyla somutlaştırılmasının etkili olduğunu söyledi. Öğretmen tutumunun ve sınıf ikliminin örtük öğrenme açısından belirleyici olduğu vurgulandı. Sınıf içi kuralların değerlerle ilişkilendirilerek hatırlatılması ve öğrenciye rol verilmesi gerektiği ifade edildi. Değer temalı etkinliklerin belirli gün/haftalarla uyumlu planlanmasına ve ürünlerin sergilenmesine karar verildi.</w:t>
      </w:r>
    </w:p>
    <w:p w14:paraId="43E8C446" w14:textId="77777777" w:rsidR="00242DBB" w:rsidRPr="00AD3557" w:rsidRDefault="00242DBB" w:rsidP="00242DBB">
      <w:pPr>
        <w:rPr>
          <w:b/>
          <w:bCs/>
        </w:rPr>
      </w:pPr>
    </w:p>
    <w:p w14:paraId="36F431AC" w14:textId="797B6F76" w:rsidR="00242DBB" w:rsidRPr="00AD3557" w:rsidRDefault="00242DBB" w:rsidP="00242DBB">
      <w:r w:rsidRPr="00AD3557">
        <w:rPr>
          <w:b/>
          <w:bCs/>
        </w:rPr>
        <w:t>18. Önleme, müdahale ve yönlendirme komisyonu çalışmalarının planlanması</w:t>
      </w:r>
      <w:r w:rsidR="00BC7FB0">
        <w:rPr>
          <w:b/>
          <w:bCs/>
        </w:rPr>
        <w:t xml:space="preserve">: </w:t>
      </w:r>
      <w:proofErr w:type="gramStart"/>
      <w:r w:rsidR="00CE23CA">
        <w:rPr>
          <w:b/>
          <w:bCs/>
        </w:rPr>
        <w:t>........................</w:t>
      </w:r>
      <w:r w:rsidRPr="00AD3557">
        <w:t>,</w:t>
      </w:r>
      <w:proofErr w:type="gramEnd"/>
      <w:r w:rsidRPr="00AD3557">
        <w:t xml:space="preserve"> Türkçe dersinde özellikle okuma güçlüğü, yazma zorluğu, dikkat sorunları ve devamsızlık gibi durumların erken fark edilmesinin önleyici rol taşıdığını belirtti. </w:t>
      </w:r>
      <w:proofErr w:type="gramStart"/>
      <w:r w:rsidR="00CE23CA">
        <w:rPr>
          <w:b/>
          <w:bCs/>
        </w:rPr>
        <w:t>....................................</w:t>
      </w:r>
      <w:r w:rsidRPr="00AD3557">
        <w:t>,</w:t>
      </w:r>
      <w:proofErr w:type="gramEnd"/>
      <w:r w:rsidRPr="00AD3557">
        <w:t xml:space="preserve"> risk göstergelerinin (süreklilik gösteren düşük performans, ödev yapmama, iletişim güçlüğü) kısa formlarla izlenmesini önerdi. Gerektiğinde rehberlik servisiyle koordinasyon kurulması ve veliyle planlı görüşme yapılması gerektiği ifade edildi. Müdahale planlarının “hedef–uygulama–izleme” biçiminde kayıtlanmasının </w:t>
      </w:r>
      <w:proofErr w:type="spellStart"/>
      <w:r w:rsidRPr="00AD3557">
        <w:t>denetlenebilirlik</w:t>
      </w:r>
      <w:proofErr w:type="spellEnd"/>
      <w:r w:rsidRPr="00AD3557">
        <w:t xml:space="preserve"> sağlayacağı vurgulandı. Yönlendirme gerektiren durumlarda komisyon sürecinin zamanında işletilmesine ve zümre içi bilgilendirmenin yapılmasına karar verildi.</w:t>
      </w:r>
    </w:p>
    <w:p w14:paraId="5665E405" w14:textId="77777777" w:rsidR="00242DBB" w:rsidRPr="00AD3557" w:rsidRDefault="00242DBB" w:rsidP="00242DBB">
      <w:pPr>
        <w:rPr>
          <w:b/>
          <w:bCs/>
        </w:rPr>
      </w:pPr>
    </w:p>
    <w:p w14:paraId="2DA11F2B" w14:textId="16CE9C6D" w:rsidR="00242DBB" w:rsidRPr="00AD3557" w:rsidRDefault="00242DBB" w:rsidP="00242DBB">
      <w:r w:rsidRPr="00AD3557">
        <w:rPr>
          <w:b/>
          <w:bCs/>
        </w:rPr>
        <w:t>19. Disiplinler arası yaklaşım ve ortak çalışmaların takvime bağlanması</w:t>
      </w:r>
      <w:r w:rsidR="00BC7FB0">
        <w:rPr>
          <w:b/>
          <w:bCs/>
        </w:rPr>
        <w:t xml:space="preserve">: </w:t>
      </w:r>
      <w:proofErr w:type="gramStart"/>
      <w:r w:rsidR="00CE23CA">
        <w:rPr>
          <w:b/>
          <w:bCs/>
        </w:rPr>
        <w:t>........................</w:t>
      </w:r>
      <w:r w:rsidRPr="00AD3557">
        <w:t>,</w:t>
      </w:r>
      <w:proofErr w:type="gramEnd"/>
      <w:r w:rsidRPr="00AD3557">
        <w:t xml:space="preserve"> disiplinler arası yaklaşımın özellikle metin türleri, araştırma ve sunum çalışmalarında etkili olduğunu belirtti. </w:t>
      </w:r>
      <w:proofErr w:type="gramStart"/>
      <w:r w:rsidR="00CE23CA">
        <w:rPr>
          <w:b/>
          <w:bCs/>
        </w:rPr>
        <w:t>....................................</w:t>
      </w:r>
      <w:r w:rsidRPr="00AD3557">
        <w:t>,</w:t>
      </w:r>
      <w:proofErr w:type="gramEnd"/>
      <w:r w:rsidRPr="00AD3557">
        <w:t xml:space="preserve"> Sosyal Bilgiler ile “haber metni–röportaj”, Fen Bilimleri ile “bilgilendirici metin”, Görsel Sanatlar ile “afiş–broşür” çalışmaları yapılabileceğini söyledi. </w:t>
      </w:r>
      <w:proofErr w:type="gramStart"/>
      <w:r w:rsidR="00CE23CA">
        <w:rPr>
          <w:b/>
          <w:bCs/>
        </w:rPr>
        <w:t>....................................</w:t>
      </w:r>
      <w:r w:rsidRPr="00AD3557">
        <w:t>,</w:t>
      </w:r>
      <w:proofErr w:type="gramEnd"/>
      <w:r w:rsidRPr="00AD3557">
        <w:t xml:space="preserve"> ortak çalışmaların </w:t>
      </w:r>
      <w:proofErr w:type="spellStart"/>
      <w:r w:rsidRPr="00AD3557">
        <w:t>takvimlendirilmemesi</w:t>
      </w:r>
      <w:proofErr w:type="spellEnd"/>
      <w:r w:rsidRPr="00AD3557">
        <w:t xml:space="preserve"> durumunda uygulamada aksama yaşandığını, bu nedenle tarihlerin netleştirilmesi gerektiğini ifade etti. Ortak ürünlerin değerlendirileceği ölçütlerin önceden belirlenmesi ve öğrenciye açıkça duyurulması gerektiği vurgulandı. Disiplinler arası iki çalışma yapılmasına ve her çalışmanın uygulama-teslim-değerlendirme tarihinin takvime yazılmasına karar verildi.</w:t>
      </w:r>
    </w:p>
    <w:p w14:paraId="21CCB8ED" w14:textId="77777777" w:rsidR="00242DBB" w:rsidRPr="00AD3557" w:rsidRDefault="00242DBB" w:rsidP="00242DBB">
      <w:pPr>
        <w:rPr>
          <w:b/>
          <w:bCs/>
        </w:rPr>
      </w:pPr>
    </w:p>
    <w:p w14:paraId="31E72D3F" w14:textId="1908CF12" w:rsidR="00242DBB" w:rsidRPr="00AD3557" w:rsidRDefault="00242DBB" w:rsidP="00242DBB">
      <w:r w:rsidRPr="00AD3557">
        <w:rPr>
          <w:b/>
          <w:bCs/>
        </w:rPr>
        <w:t>20. Çoklu okuryazarlık ve bütüncül gelişimi destekleyici çalışmalar</w:t>
      </w:r>
      <w:r w:rsidR="007C3B78">
        <w:rPr>
          <w:b/>
          <w:bCs/>
        </w:rPr>
        <w:t xml:space="preserve">: </w:t>
      </w:r>
      <w:proofErr w:type="gramStart"/>
      <w:r w:rsidR="00CE23CA">
        <w:rPr>
          <w:b/>
          <w:bCs/>
        </w:rPr>
        <w:t>........................</w:t>
      </w:r>
      <w:r w:rsidRPr="00AD3557">
        <w:t>,</w:t>
      </w:r>
      <w:proofErr w:type="gramEnd"/>
      <w:r w:rsidRPr="00AD3557">
        <w:t xml:space="preserve"> </w:t>
      </w:r>
      <w:r w:rsidRPr="00AD3557">
        <w:rPr>
          <w:b/>
          <w:bCs/>
        </w:rPr>
        <w:t>Çoklu okuryazarlık; bütüncül gelişimi destekleyici çalışmalar</w:t>
      </w:r>
      <w:r w:rsidRPr="00AD3557">
        <w:t xml:space="preserve"> kapsamında görsel okuma, medya okuryazarlığı, dijital metin okuma ve grafik/tabloları </w:t>
      </w:r>
      <w:r w:rsidRPr="00AD3557">
        <w:lastRenderedPageBreak/>
        <w:t xml:space="preserve">yorumlama becerilerinin Türkçe dersiyle ilişkilendirileceğini belirtti. </w:t>
      </w:r>
      <w:proofErr w:type="gramStart"/>
      <w:r w:rsidR="00CE23CA">
        <w:rPr>
          <w:b/>
          <w:bCs/>
        </w:rPr>
        <w:t>....................................</w:t>
      </w:r>
      <w:r w:rsidRPr="00AD3557">
        <w:t>,</w:t>
      </w:r>
      <w:proofErr w:type="gramEnd"/>
      <w:r w:rsidRPr="00AD3557">
        <w:t xml:space="preserve"> güvenilir kaynak seçimi, bilgi doğrulama ve doğru alıntılama gibi becerilerin küçük uygulamalarla öğretilebileceğini söyledi. Metin dışı unsurların (görsel, başlık, alt metin, </w:t>
      </w:r>
      <w:proofErr w:type="spellStart"/>
      <w:r w:rsidRPr="00AD3557">
        <w:t>infografik</w:t>
      </w:r>
      <w:proofErr w:type="spellEnd"/>
      <w:r w:rsidRPr="00AD3557">
        <w:t>) metin anlamına etkisinin örneklerle gösterilmesi gerektiği vurgulandı. Öğrencilerin bedensel-zihinsel-duygusal gelişimini desteklemek için sınıf içi hareketli etkinlikler, drama ve rol canlandırma gibi yöntemlerin planlanması uygun görüldü. Çoklu okuryazarlık etkinliklerinin aylık planlara işlenmesine ve değerlendirmede kısa kontrol listeleri kullanılmasına karar verildi.</w:t>
      </w:r>
    </w:p>
    <w:p w14:paraId="1BD23024" w14:textId="77777777" w:rsidR="00242DBB" w:rsidRPr="00AD3557" w:rsidRDefault="00242DBB" w:rsidP="00242DBB">
      <w:pPr>
        <w:rPr>
          <w:b/>
          <w:bCs/>
        </w:rPr>
      </w:pPr>
    </w:p>
    <w:p w14:paraId="2BAEAE23" w14:textId="51E3277F" w:rsidR="00242DBB" w:rsidRPr="00AD3557" w:rsidRDefault="00242DBB" w:rsidP="00242DBB">
      <w:r w:rsidRPr="00AD3557">
        <w:rPr>
          <w:b/>
          <w:bCs/>
        </w:rPr>
        <w:t>21. Sosyal sorumluluk programı kapsamında ders bazında faaliyetler</w:t>
      </w:r>
      <w:r w:rsidR="007C3B78">
        <w:rPr>
          <w:b/>
          <w:bCs/>
        </w:rPr>
        <w:t xml:space="preserve">: </w:t>
      </w:r>
      <w:proofErr w:type="gramStart"/>
      <w:r w:rsidR="00CE23CA">
        <w:rPr>
          <w:b/>
          <w:bCs/>
        </w:rPr>
        <w:t>........................</w:t>
      </w:r>
      <w:r w:rsidRPr="00AD3557">
        <w:t>,</w:t>
      </w:r>
      <w:proofErr w:type="gramEnd"/>
      <w:r w:rsidRPr="00AD3557">
        <w:t xml:space="preserve"> sosyal sorumluluk faaliyetlerinin Türkçe dersinde “kitap bağışı, okuma kampanyası, okul kütüphanesine destek” gibi çalışmalarla somutlaştırılabileceğini belirtti. </w:t>
      </w:r>
      <w:proofErr w:type="gramStart"/>
      <w:r w:rsidR="00CE23CA">
        <w:rPr>
          <w:b/>
          <w:bCs/>
        </w:rPr>
        <w:t>....................................</w:t>
      </w:r>
      <w:r w:rsidRPr="00AD3557">
        <w:t>,</w:t>
      </w:r>
      <w:proofErr w:type="gramEnd"/>
      <w:r w:rsidRPr="00AD3557">
        <w:t xml:space="preserve"> öğrencilerin hazırladığı bilgilendirici metin, afiş ve duyurularla okul genelinde farkındalık oluşturulmasının etkili olacağını söyledi. Faaliyetlerin öğrenciyi yormadan, gönüllülük ve sorumluluk dengesini gözeterek planlanması gerektiği vurgulandı. Yapılacak etkinliklerin kazanımlarla ilişkilendirilmesi ve çıktıların dosyalanması uygun görüldü. Dönem içinde en az bir sosyal sorumluluk faaliyeti yapılmasına ve görev dağılımının sınıf bazında planlanmasına karar verildi.</w:t>
      </w:r>
    </w:p>
    <w:p w14:paraId="7A400D44" w14:textId="77777777" w:rsidR="00242DBB" w:rsidRPr="00AD3557" w:rsidRDefault="00242DBB" w:rsidP="00242DBB">
      <w:pPr>
        <w:rPr>
          <w:b/>
          <w:bCs/>
        </w:rPr>
      </w:pPr>
    </w:p>
    <w:p w14:paraId="31CAF2D3" w14:textId="49F59420" w:rsidR="00242DBB" w:rsidRPr="00AD3557" w:rsidRDefault="00242DBB" w:rsidP="00242DBB">
      <w:r w:rsidRPr="00AD3557">
        <w:rPr>
          <w:b/>
          <w:bCs/>
        </w:rPr>
        <w:t>22. Faaliyetlerde ihtiyaç duyulacak araç-gereç/mali kaynakların belirlenmesi</w:t>
      </w:r>
      <w:r w:rsidR="007C3B78">
        <w:rPr>
          <w:b/>
          <w:bCs/>
        </w:rPr>
        <w:t xml:space="preserve">: </w:t>
      </w:r>
      <w:proofErr w:type="gramStart"/>
      <w:r w:rsidR="00CE23CA">
        <w:rPr>
          <w:b/>
          <w:bCs/>
        </w:rPr>
        <w:t>........................</w:t>
      </w:r>
      <w:r w:rsidRPr="00AD3557">
        <w:t>,</w:t>
      </w:r>
      <w:proofErr w:type="gramEnd"/>
      <w:r w:rsidRPr="00AD3557">
        <w:t xml:space="preserve"> okul içi/dışı faaliyetlerde kullanılacak materyallerin önceden belirlenmesinin uygulamada aksaklıkları azalttığını belirtti. </w:t>
      </w:r>
      <w:proofErr w:type="gramStart"/>
      <w:r w:rsidR="00CE23CA">
        <w:rPr>
          <w:b/>
          <w:bCs/>
        </w:rPr>
        <w:t>....................................</w:t>
      </w:r>
      <w:r w:rsidRPr="00AD3557">
        <w:t>,</w:t>
      </w:r>
      <w:proofErr w:type="gramEnd"/>
      <w:r w:rsidRPr="00AD3557">
        <w:t xml:space="preserve"> kütüphane etkinlikleri, pano çalışmaları ve yazma atölyeleri için gerekli temel malzeme listesinin çıkarılmasını önerdi. Mali kaynak gerektiren durumlarda veli bilgilendirmesinin resmi, şeffaf ve zamanında yapılması gerektiği vurgulandı. İdare desteği, okul aile birliği imkânları ve mevcut kaynakların etkin kullanımı üzerinde duruldu. İhtiyaç listesinin zümre tarafından hazırlanıp idareye sunulmasına ve kaynak kullanımının kayıt altına alınmasına karar verildi.</w:t>
      </w:r>
    </w:p>
    <w:p w14:paraId="5B7FC7F6" w14:textId="77777777" w:rsidR="00242DBB" w:rsidRPr="00AD3557" w:rsidRDefault="00242DBB" w:rsidP="00242DBB">
      <w:pPr>
        <w:rPr>
          <w:b/>
          <w:bCs/>
        </w:rPr>
      </w:pPr>
    </w:p>
    <w:p w14:paraId="0C648C9E" w14:textId="5945BC66" w:rsidR="00242DBB" w:rsidRPr="00AD3557" w:rsidRDefault="00242DBB" w:rsidP="00242DBB">
      <w:r w:rsidRPr="00AD3557">
        <w:rPr>
          <w:b/>
          <w:bCs/>
        </w:rPr>
        <w:t>23. Öğrenci gelişiminin takibi kapsamında yıl boyu yapılacakların planlanması</w:t>
      </w:r>
      <w:r w:rsidR="007C3B78">
        <w:rPr>
          <w:b/>
          <w:bCs/>
        </w:rPr>
        <w:t xml:space="preserve">: </w:t>
      </w:r>
      <w:proofErr w:type="gramStart"/>
      <w:r w:rsidR="00CE23CA">
        <w:rPr>
          <w:b/>
          <w:bCs/>
        </w:rPr>
        <w:t>........................</w:t>
      </w:r>
      <w:r w:rsidRPr="00AD3557">
        <w:t>,</w:t>
      </w:r>
      <w:proofErr w:type="gramEnd"/>
      <w:r w:rsidRPr="00AD3557">
        <w:t xml:space="preserve"> Türkçe dersinde gelişimin izlenmesi için okuma hızı/akıcılığı, anlama düzeyi, yazma ürünleri ve konuşma performansının dönem boyunca takip edilmesi gerektiğini ifade etti. </w:t>
      </w:r>
      <w:proofErr w:type="gramStart"/>
      <w:r w:rsidR="00CE23CA">
        <w:rPr>
          <w:b/>
          <w:bCs/>
        </w:rPr>
        <w:t>....................................</w:t>
      </w:r>
      <w:r w:rsidRPr="00AD3557">
        <w:t>,</w:t>
      </w:r>
      <w:proofErr w:type="gramEnd"/>
      <w:r w:rsidRPr="00AD3557">
        <w:t xml:space="preserve"> kısa izleme formları ve </w:t>
      </w:r>
      <w:proofErr w:type="spellStart"/>
      <w:r w:rsidRPr="00AD3557">
        <w:t>rubriklerle</w:t>
      </w:r>
      <w:proofErr w:type="spellEnd"/>
      <w:r w:rsidRPr="00AD3557">
        <w:t xml:space="preserve"> öğrencinin güçlü-zayıf yönlerinin somut biçimde görülebileceğini belirtti. </w:t>
      </w:r>
      <w:proofErr w:type="gramStart"/>
      <w:r w:rsidR="00CE23CA">
        <w:rPr>
          <w:b/>
          <w:bCs/>
        </w:rPr>
        <w:t>....................................</w:t>
      </w:r>
      <w:r w:rsidRPr="00AD3557">
        <w:t>,</w:t>
      </w:r>
      <w:proofErr w:type="gramEnd"/>
      <w:r w:rsidRPr="00AD3557">
        <w:t xml:space="preserve"> öğrencinin gelişimini gösterecek ürün dosyası (seçili yazılar, okuma günlükleri, sunum notları) oluşturmanın hem öğrenci hem veli için açıklayıcı olduğunu söyledi. İzleme sonuçlarına göre destek grupları oluşturulması ve telafi çalışmalarının planlı yürütülmesi gerektiği vurgulandı. Gelişim takibinin aylık </w:t>
      </w:r>
      <w:proofErr w:type="gramStart"/>
      <w:r w:rsidRPr="00AD3557">
        <w:t>periyotlarla</w:t>
      </w:r>
      <w:proofErr w:type="gramEnd"/>
      <w:r w:rsidRPr="00AD3557">
        <w:t xml:space="preserve"> güncellenmesine ve veli bilgilendirmesinin belirlenen kanallardan düzenli yapılmasına karar verildi.</w:t>
      </w:r>
    </w:p>
    <w:p w14:paraId="08733828" w14:textId="5026FED5" w:rsidR="00242DBB" w:rsidRPr="00AD3557" w:rsidRDefault="00242DBB" w:rsidP="00242DBB"/>
    <w:p w14:paraId="5D40CC68" w14:textId="77777777" w:rsidR="00242DBB" w:rsidRPr="00AD3557" w:rsidRDefault="00242DBB" w:rsidP="00242DBB"/>
    <w:p w14:paraId="70EAAA5D" w14:textId="77777777" w:rsidR="00242DBB" w:rsidRPr="00AD3557" w:rsidRDefault="00242DBB" w:rsidP="00242DBB"/>
    <w:p w14:paraId="2EC184E8" w14:textId="77777777" w:rsidR="00242DBB" w:rsidRPr="00AD3557" w:rsidRDefault="00242DBB" w:rsidP="00242DBB"/>
    <w:p w14:paraId="1A6DA102" w14:textId="77777777" w:rsidR="00242DBB" w:rsidRPr="00AD3557" w:rsidRDefault="00242DBB" w:rsidP="00242DBB"/>
    <w:p w14:paraId="2F5B9BEC" w14:textId="77777777" w:rsidR="00242DBB" w:rsidRPr="00AD3557" w:rsidRDefault="00242DBB" w:rsidP="00242DBB"/>
    <w:p w14:paraId="15B72EE9" w14:textId="77777777" w:rsidR="00242DBB" w:rsidRPr="00AD3557" w:rsidRDefault="00242DBB" w:rsidP="00242DBB"/>
    <w:p w14:paraId="29083605" w14:textId="77777777" w:rsidR="00242DBB" w:rsidRPr="00AD3557" w:rsidRDefault="00242DBB" w:rsidP="00242DBB"/>
    <w:p w14:paraId="0492FFEA" w14:textId="77777777" w:rsidR="00242DBB" w:rsidRPr="00AD3557" w:rsidRDefault="00242DBB" w:rsidP="00242DBB"/>
    <w:p w14:paraId="72138825" w14:textId="77777777" w:rsidR="00242DBB" w:rsidRPr="00AD3557" w:rsidRDefault="00242DBB" w:rsidP="00242DBB"/>
    <w:p w14:paraId="267B501B" w14:textId="77777777" w:rsidR="00242DBB" w:rsidRPr="00AD3557" w:rsidRDefault="00242DBB" w:rsidP="00242DBB"/>
    <w:p w14:paraId="5D8B73A3" w14:textId="77777777" w:rsidR="00242DBB" w:rsidRPr="00AD3557" w:rsidRDefault="00242DBB" w:rsidP="00242DBB"/>
    <w:p w14:paraId="378D1276" w14:textId="77777777" w:rsidR="00242DBB" w:rsidRPr="00AD3557" w:rsidRDefault="00242DBB" w:rsidP="00242DBB"/>
    <w:p w14:paraId="2CCA9A77" w14:textId="77777777" w:rsidR="00242DBB" w:rsidRPr="00AD3557" w:rsidRDefault="00242DBB" w:rsidP="00242DBB"/>
    <w:p w14:paraId="26A0D079" w14:textId="77777777" w:rsidR="00242DBB" w:rsidRPr="00AD3557" w:rsidRDefault="00242DBB" w:rsidP="00242DBB"/>
    <w:p w14:paraId="4A937906" w14:textId="59492CB8" w:rsidR="00242DBB" w:rsidRDefault="00242DBB" w:rsidP="00242DBB"/>
    <w:p w14:paraId="67458394" w14:textId="70D5C4D1" w:rsidR="00F736B4" w:rsidRDefault="00F736B4" w:rsidP="00242DBB"/>
    <w:p w14:paraId="53EC7006" w14:textId="77777777" w:rsidR="00F736B4" w:rsidRPr="00AD3557" w:rsidRDefault="00F736B4" w:rsidP="00242DBB"/>
    <w:p w14:paraId="31578AB7" w14:textId="77777777" w:rsidR="00242DBB" w:rsidRPr="00AD3557" w:rsidRDefault="00242DBB" w:rsidP="00242DBB"/>
    <w:p w14:paraId="430D3964" w14:textId="77777777" w:rsidR="00242DBB" w:rsidRPr="00AD3557" w:rsidRDefault="00242DBB" w:rsidP="00242DBB"/>
    <w:p w14:paraId="042BB0A7" w14:textId="77777777" w:rsidR="00242DBB" w:rsidRPr="00AD3557" w:rsidRDefault="00242DBB" w:rsidP="00242DBB"/>
    <w:p w14:paraId="6821A4CD" w14:textId="77777777" w:rsidR="00242DBB" w:rsidRPr="00AD3557" w:rsidRDefault="00242DBB" w:rsidP="00242DBB"/>
    <w:p w14:paraId="6A32AD66" w14:textId="77777777" w:rsidR="00242DBB" w:rsidRPr="00AD3557" w:rsidRDefault="00242DBB" w:rsidP="00242DBB"/>
    <w:p w14:paraId="03D32561" w14:textId="77777777" w:rsidR="00242DBB" w:rsidRPr="00AD3557" w:rsidRDefault="00242DBB" w:rsidP="00242DBB"/>
    <w:p w14:paraId="7D41D4D2" w14:textId="77777777" w:rsidR="00242DBB" w:rsidRPr="00AD3557" w:rsidRDefault="00242DBB" w:rsidP="00242DBB"/>
    <w:p w14:paraId="716A3CEC" w14:textId="77777777" w:rsidR="00EC14FD" w:rsidRPr="00AD3557" w:rsidRDefault="00EC14FD" w:rsidP="00EC14FD">
      <w:pPr>
        <w:jc w:val="center"/>
      </w:pPr>
      <w:r w:rsidRPr="00AD3557">
        <w:rPr>
          <w:b/>
          <w:bCs/>
        </w:rPr>
        <w:lastRenderedPageBreak/>
        <w:t>2025-2026 EĞİTİM-ÖĞRETİM YILI</w:t>
      </w:r>
    </w:p>
    <w:p w14:paraId="13B02CF0" w14:textId="24A1F33F" w:rsidR="00EC14FD" w:rsidRPr="00AD3557" w:rsidRDefault="00CE23CA" w:rsidP="00EC14FD">
      <w:pPr>
        <w:jc w:val="center"/>
      </w:pPr>
      <w:proofErr w:type="gramStart"/>
      <w:r>
        <w:rPr>
          <w:b/>
          <w:bCs/>
        </w:rPr>
        <w:t>.................................................</w:t>
      </w:r>
      <w:proofErr w:type="gramEnd"/>
      <w:r w:rsidR="00EC14FD" w:rsidRPr="00AD3557">
        <w:rPr>
          <w:b/>
          <w:bCs/>
        </w:rPr>
        <w:t xml:space="preserve"> ORTAOKULU</w:t>
      </w:r>
    </w:p>
    <w:p w14:paraId="68B8A8C2" w14:textId="77777777" w:rsidR="00EC14FD" w:rsidRPr="00AD3557" w:rsidRDefault="00EC14FD" w:rsidP="00EC14FD">
      <w:pPr>
        <w:jc w:val="center"/>
        <w:rPr>
          <w:b/>
          <w:bCs/>
        </w:rPr>
      </w:pPr>
      <w:r w:rsidRPr="00AD3557">
        <w:rPr>
          <w:b/>
          <w:bCs/>
        </w:rPr>
        <w:t>TÜRKÇE DERSİ İKİNCİ DÖNEM BAŞI ZÜMRE TOPLANTI TUTANAĞI</w:t>
      </w:r>
    </w:p>
    <w:p w14:paraId="473E1732" w14:textId="77777777" w:rsidR="00242DBB" w:rsidRPr="00AD3557" w:rsidRDefault="00242DBB" w:rsidP="00EC14FD">
      <w:pPr>
        <w:ind w:firstLine="360"/>
        <w:rPr>
          <w:b/>
          <w:bCs/>
        </w:rPr>
      </w:pPr>
      <w:r w:rsidRPr="00AD3557">
        <w:rPr>
          <w:b/>
          <w:bCs/>
        </w:rPr>
        <w:t>ALINAN KARARLAR</w:t>
      </w:r>
    </w:p>
    <w:p w14:paraId="340CA9A3" w14:textId="77777777" w:rsidR="00242DBB" w:rsidRPr="00AD3557" w:rsidRDefault="00242DBB" w:rsidP="00242DBB">
      <w:pPr>
        <w:numPr>
          <w:ilvl w:val="0"/>
          <w:numId w:val="32"/>
        </w:numPr>
      </w:pPr>
      <w:r w:rsidRPr="00AD3557">
        <w:t>Bir önceki toplantı kararlarının uygulanma durumunun ayda bir kısa zümre değerlendirmesiyle izlenmesine ve aksayan hususların somut biçimde kayıt altına alınmasına karar verildi.</w:t>
      </w:r>
    </w:p>
    <w:p w14:paraId="64D4AF33" w14:textId="77777777" w:rsidR="00242DBB" w:rsidRPr="00AD3557" w:rsidRDefault="00242DBB" w:rsidP="00242DBB">
      <w:pPr>
        <w:numPr>
          <w:ilvl w:val="0"/>
          <w:numId w:val="32"/>
        </w:numPr>
      </w:pPr>
      <w:r w:rsidRPr="00AD3557">
        <w:t>Yıllık plan, kazanım dağılımı ve ders planlarının yürürlükteki öğretim programına uygun hazırlanmasına; güncellemelerin tarih-gerekçe ile kaydedilmesine karar verildi.</w:t>
      </w:r>
    </w:p>
    <w:p w14:paraId="4E522153" w14:textId="77777777" w:rsidR="00242DBB" w:rsidRPr="00AD3557" w:rsidRDefault="00242DBB" w:rsidP="00242DBB">
      <w:pPr>
        <w:numPr>
          <w:ilvl w:val="0"/>
          <w:numId w:val="32"/>
        </w:numPr>
      </w:pPr>
      <w:r w:rsidRPr="00AD3557">
        <w:t>Atatürkçülükle ilişkili kazanım ve temaların metin seçimi, yazma/konuşma etkinlikleriyle planlara işlenmesine; çıktıların dosyalanmasına karar verildi.</w:t>
      </w:r>
    </w:p>
    <w:p w14:paraId="3FD55946" w14:textId="77777777" w:rsidR="00242DBB" w:rsidRPr="00AD3557" w:rsidRDefault="00242DBB" w:rsidP="00242DBB">
      <w:pPr>
        <w:numPr>
          <w:ilvl w:val="0"/>
          <w:numId w:val="32"/>
        </w:numPr>
      </w:pPr>
      <w:r w:rsidRPr="00AD3557">
        <w:t>Etkinlik temelli öğretim, tartışma halkası, istasyon, akran geri bildirimi gibi yöntemlerin II. dönem planlarında yer almasına; okul temelli faaliyetlerin takvime bağlanmasına karar verildi.</w:t>
      </w:r>
    </w:p>
    <w:p w14:paraId="76CEB063" w14:textId="77777777" w:rsidR="00242DBB" w:rsidRPr="00AD3557" w:rsidRDefault="00242DBB" w:rsidP="00242DBB">
      <w:pPr>
        <w:numPr>
          <w:ilvl w:val="0"/>
          <w:numId w:val="32"/>
        </w:numPr>
      </w:pPr>
      <w:proofErr w:type="spellStart"/>
      <w:r w:rsidRPr="00AD3557">
        <w:t>BEP’li</w:t>
      </w:r>
      <w:proofErr w:type="spellEnd"/>
      <w:r w:rsidRPr="00AD3557">
        <w:t xml:space="preserve">/özel </w:t>
      </w:r>
      <w:proofErr w:type="spellStart"/>
      <w:r w:rsidRPr="00AD3557">
        <w:t>gereksinimli</w:t>
      </w:r>
      <w:proofErr w:type="spellEnd"/>
      <w:r w:rsidRPr="00AD3557">
        <w:t xml:space="preserve"> öğrenciler için farklılaştırılmış etkinlik ve değerlendirme </w:t>
      </w:r>
      <w:proofErr w:type="spellStart"/>
      <w:r w:rsidRPr="00AD3557">
        <w:t>rubriklerinin</w:t>
      </w:r>
      <w:proofErr w:type="spellEnd"/>
      <w:r w:rsidRPr="00AD3557">
        <w:t xml:space="preserve"> sadeleştirilmesine; ilerlemenin iki haftada bir izlenmesine karar verildi.</w:t>
      </w:r>
    </w:p>
    <w:p w14:paraId="7251BD9F" w14:textId="77777777" w:rsidR="00242DBB" w:rsidRPr="00AD3557" w:rsidRDefault="00242DBB" w:rsidP="00242DBB">
      <w:pPr>
        <w:numPr>
          <w:ilvl w:val="0"/>
          <w:numId w:val="32"/>
        </w:numPr>
      </w:pPr>
      <w:r w:rsidRPr="00AD3557">
        <w:t>Ders ziyareti uygulamasının bu yıl da yapılmasına; gözlem ve geri bildirimin formla yapılandırılmasına; rapor özetinin zümre dosyasında saklanmasına karar verildi.</w:t>
      </w:r>
    </w:p>
    <w:p w14:paraId="44E4801C" w14:textId="77777777" w:rsidR="00242DBB" w:rsidRPr="00AD3557" w:rsidRDefault="00242DBB" w:rsidP="00242DBB">
      <w:pPr>
        <w:numPr>
          <w:ilvl w:val="0"/>
          <w:numId w:val="32"/>
        </w:numPr>
      </w:pPr>
      <w:r w:rsidRPr="00AD3557">
        <w:t>Akademik kaynak, MEB içerikleri ve teknolojik uygulamaların düzenli takip edilmesine; her ay bir öğretmenin kısa paylaşım yapmasına karar verildi.</w:t>
      </w:r>
    </w:p>
    <w:p w14:paraId="0D139C0D" w14:textId="77777777" w:rsidR="00242DBB" w:rsidRPr="00AD3557" w:rsidRDefault="00242DBB" w:rsidP="00242DBB">
      <w:pPr>
        <w:numPr>
          <w:ilvl w:val="0"/>
          <w:numId w:val="32"/>
        </w:numPr>
      </w:pPr>
      <w:r w:rsidRPr="00AD3557">
        <w:t xml:space="preserve">Araştırma, yazma ve sunum süreçlerini içeren küçük proje görevleriyle girişimcilik bilincinin desteklenmesine; ürünlerin </w:t>
      </w:r>
      <w:proofErr w:type="spellStart"/>
      <w:r w:rsidRPr="00AD3557">
        <w:t>rubrikle</w:t>
      </w:r>
      <w:proofErr w:type="spellEnd"/>
      <w:r w:rsidRPr="00AD3557">
        <w:t xml:space="preserve"> değerlendirilmesine karar verildi.</w:t>
      </w:r>
    </w:p>
    <w:p w14:paraId="44564516" w14:textId="77777777" w:rsidR="00242DBB" w:rsidRPr="00AD3557" w:rsidRDefault="00242DBB" w:rsidP="00242DBB">
      <w:pPr>
        <w:numPr>
          <w:ilvl w:val="0"/>
          <w:numId w:val="32"/>
        </w:numPr>
      </w:pPr>
      <w:r w:rsidRPr="00AD3557">
        <w:t>Kütüphane, akıllı tahta ve okul panolarının Türkçe kazanımlarını destekleyecek şekilde etkin kullanılmasına; materyal ihtiyaç listesinin hazırlanmasına karar verildi.</w:t>
      </w:r>
    </w:p>
    <w:p w14:paraId="3CA536D5" w14:textId="77777777" w:rsidR="00242DBB" w:rsidRPr="00AD3557" w:rsidRDefault="00242DBB" w:rsidP="00242DBB">
      <w:pPr>
        <w:numPr>
          <w:ilvl w:val="0"/>
          <w:numId w:val="32"/>
        </w:numPr>
      </w:pPr>
      <w:r w:rsidRPr="00AD3557">
        <w:t>Kütüphane ziyareti/tiyatro/dinleti gibi etkinliklerin planlanmasına; etkinlik sonrası metin üretim çalışmaları yapılmasına; izin-güvenlik süreçlerinin önceden yürütülmesine karar verildi.</w:t>
      </w:r>
    </w:p>
    <w:p w14:paraId="29355B0D" w14:textId="77777777" w:rsidR="00242DBB" w:rsidRPr="00AD3557" w:rsidRDefault="00242DBB" w:rsidP="00242DBB">
      <w:pPr>
        <w:numPr>
          <w:ilvl w:val="0"/>
          <w:numId w:val="32"/>
        </w:numPr>
      </w:pPr>
      <w:r w:rsidRPr="00AD3557">
        <w:t>Ortak yazılı sonrası kazanım analizlerinin yapılmasına; eksik kazanımlar için telafi planı hazırlanmasına ve izleme faaliyetlerinin yürütülmesine karar verildi.</w:t>
      </w:r>
    </w:p>
    <w:p w14:paraId="7EF2DB1C" w14:textId="77777777" w:rsidR="00242DBB" w:rsidRPr="00AD3557" w:rsidRDefault="00242DBB" w:rsidP="00242DBB">
      <w:pPr>
        <w:numPr>
          <w:ilvl w:val="0"/>
          <w:numId w:val="32"/>
        </w:numPr>
      </w:pPr>
      <w:r w:rsidRPr="00AD3557">
        <w:t xml:space="preserve">Okul ortak sınavlarında konu-soru dağılım tablosuna uyulmasına; yazma sorularında </w:t>
      </w:r>
      <w:proofErr w:type="spellStart"/>
      <w:r w:rsidRPr="00AD3557">
        <w:t>rubrik</w:t>
      </w:r>
      <w:proofErr w:type="spellEnd"/>
      <w:r w:rsidRPr="00AD3557">
        <w:t xml:space="preserve"> kullanılmasına; mazeret sınavlarında eşdeğer kapsam sağlanmasına karar verildi.</w:t>
      </w:r>
    </w:p>
    <w:p w14:paraId="45CCB5C3" w14:textId="77777777" w:rsidR="00242DBB" w:rsidRPr="00AD3557" w:rsidRDefault="00242DBB" w:rsidP="00242DBB">
      <w:pPr>
        <w:numPr>
          <w:ilvl w:val="0"/>
          <w:numId w:val="32"/>
        </w:numPr>
      </w:pPr>
      <w:r w:rsidRPr="00AD3557">
        <w:t>Yarışma/etkinlik takvimi hazırlanmasına; katılım ölçütlerinin belirlenmesine; sonuçların kazanım bazında değerlendirilip eylem planı oluşturulmasına karar verildi.</w:t>
      </w:r>
    </w:p>
    <w:p w14:paraId="5965C597" w14:textId="77777777" w:rsidR="00242DBB" w:rsidRPr="00AD3557" w:rsidRDefault="00242DBB" w:rsidP="00242DBB">
      <w:pPr>
        <w:numPr>
          <w:ilvl w:val="0"/>
          <w:numId w:val="32"/>
        </w:numPr>
      </w:pPr>
      <w:r w:rsidRPr="00AD3557">
        <w:t xml:space="preserve">Proje-performans konularının düzeye uygun belirlenmesine; ortak </w:t>
      </w:r>
      <w:proofErr w:type="spellStart"/>
      <w:r w:rsidRPr="00AD3557">
        <w:t>rubrik</w:t>
      </w:r>
      <w:proofErr w:type="spellEnd"/>
      <w:r w:rsidRPr="00AD3557">
        <w:t xml:space="preserve"> seti hazırlanmasına; teslim takviminin dönem başında duyurulmasına karar verildi.</w:t>
      </w:r>
    </w:p>
    <w:p w14:paraId="305A2433" w14:textId="77777777" w:rsidR="00242DBB" w:rsidRPr="00AD3557" w:rsidRDefault="00242DBB" w:rsidP="00242DBB">
      <w:pPr>
        <w:numPr>
          <w:ilvl w:val="0"/>
          <w:numId w:val="32"/>
        </w:numPr>
      </w:pPr>
      <w:r w:rsidRPr="00AD3557">
        <w:t>İş sağlığı ve güvenliği kapsamında sınıf içi düzen kontrollerinin sürdürülmesine; risklerin yazılı bildirilmesine; okul dışı etkinliklerde güvenlik adımlarının eksiksiz yürütülmesine karar verildi.</w:t>
      </w:r>
    </w:p>
    <w:p w14:paraId="0D2B730D" w14:textId="77777777" w:rsidR="00242DBB" w:rsidRPr="00AD3557" w:rsidRDefault="00242DBB" w:rsidP="00242DBB">
      <w:pPr>
        <w:numPr>
          <w:ilvl w:val="0"/>
          <w:numId w:val="32"/>
        </w:numPr>
      </w:pPr>
      <w:r w:rsidRPr="00AD3557">
        <w:t>Eleştirel okuma, kanıt gösterme, çıkarım yapma ve iletişim becerilerinin planlı etkinliklerle desteklenmesine; süreç gözlemlerinin kısa notlarla izlenmesine karar verildi.</w:t>
      </w:r>
    </w:p>
    <w:p w14:paraId="56E967E1" w14:textId="77777777" w:rsidR="00242DBB" w:rsidRPr="00AD3557" w:rsidRDefault="00242DBB" w:rsidP="00242DBB">
      <w:pPr>
        <w:numPr>
          <w:ilvl w:val="0"/>
          <w:numId w:val="32"/>
        </w:numPr>
      </w:pPr>
      <w:r w:rsidRPr="00AD3557">
        <w:t>Değerler eğitiminin metinler ve sınıf iklimi üzerinden örtük öğrenme ile desteklenmesine; değer temalı ürünlerin sergilenmesine karar verildi.</w:t>
      </w:r>
    </w:p>
    <w:p w14:paraId="5342F861" w14:textId="77777777" w:rsidR="00242DBB" w:rsidRPr="00AD3557" w:rsidRDefault="00242DBB" w:rsidP="00242DBB">
      <w:pPr>
        <w:numPr>
          <w:ilvl w:val="0"/>
          <w:numId w:val="32"/>
        </w:numPr>
      </w:pPr>
      <w:r w:rsidRPr="00AD3557">
        <w:t>Önleme-müdahale-yönlendirme süreçlerinde risk göstergelerinin izlenmesine; rehberlik servisi ve veliyle koordinasyonun kayıtlı yürütülmesine karar verildi.</w:t>
      </w:r>
    </w:p>
    <w:p w14:paraId="4B3F92AE" w14:textId="77777777" w:rsidR="00242DBB" w:rsidRPr="00AD3557" w:rsidRDefault="00242DBB" w:rsidP="00242DBB">
      <w:pPr>
        <w:numPr>
          <w:ilvl w:val="0"/>
          <w:numId w:val="32"/>
        </w:numPr>
      </w:pPr>
      <w:r w:rsidRPr="00AD3557">
        <w:t>Disiplinler arası iki ortak çalışma yapılmasına; uygulama-teslim-değerlendirme tarihlerinin takvime bağlanmasına ve ölçütlerin önceden duyurulmasına karar verildi.</w:t>
      </w:r>
    </w:p>
    <w:p w14:paraId="60EAF733" w14:textId="77777777" w:rsidR="00242DBB" w:rsidRPr="00AD3557" w:rsidRDefault="00242DBB" w:rsidP="00242DBB">
      <w:pPr>
        <w:numPr>
          <w:ilvl w:val="0"/>
          <w:numId w:val="32"/>
        </w:numPr>
      </w:pPr>
      <w:r w:rsidRPr="00AD3557">
        <w:rPr>
          <w:b/>
          <w:bCs/>
        </w:rPr>
        <w:t>Çoklu okuryazarlık; bütüncül gelişimi destekleyici çalışmalar</w:t>
      </w:r>
      <w:r w:rsidRPr="00AD3557">
        <w:t xml:space="preserve"> kapsamında medya/dijital/görsel okuma etkinliklerinin aylık planlara işlenmesine; kontrol listeleriyle değerlendirilmesine karar verildi.</w:t>
      </w:r>
    </w:p>
    <w:p w14:paraId="311A3F23" w14:textId="77777777" w:rsidR="00242DBB" w:rsidRPr="00AD3557" w:rsidRDefault="00242DBB" w:rsidP="00242DBB">
      <w:pPr>
        <w:numPr>
          <w:ilvl w:val="0"/>
          <w:numId w:val="32"/>
        </w:numPr>
      </w:pPr>
      <w:r w:rsidRPr="00AD3557">
        <w:t>Dönem içinde en az bir sosyal sorumluluk faaliyeti yapılmasına; görev dağılımının sınıf bazında planlanmasına ve çıktının dosyalanmasına karar verildi.</w:t>
      </w:r>
    </w:p>
    <w:p w14:paraId="56F4F2DC" w14:textId="77777777" w:rsidR="00242DBB" w:rsidRPr="00AD3557" w:rsidRDefault="00242DBB" w:rsidP="00242DBB">
      <w:pPr>
        <w:numPr>
          <w:ilvl w:val="0"/>
          <w:numId w:val="32"/>
        </w:numPr>
      </w:pPr>
      <w:r w:rsidRPr="00AD3557">
        <w:t>Faaliyetler için gerekli araç-gereç ve mali kaynak ihtiyaçlarının önceden belirlenmesine; şeffaf bilgilendirme yapılmasına; kaynak kullanımının kayıt altına alınmasına karar verildi.</w:t>
      </w:r>
    </w:p>
    <w:p w14:paraId="0E15D743" w14:textId="77777777" w:rsidR="00242DBB" w:rsidRPr="00AD3557" w:rsidRDefault="00242DBB" w:rsidP="00242DBB">
      <w:pPr>
        <w:numPr>
          <w:ilvl w:val="0"/>
          <w:numId w:val="32"/>
        </w:numPr>
      </w:pPr>
      <w:r w:rsidRPr="00AD3557">
        <w:t xml:space="preserve">Öğrenci gelişiminin okuma-yazma-konuşma ürünleri ve </w:t>
      </w:r>
      <w:proofErr w:type="spellStart"/>
      <w:r w:rsidRPr="00AD3557">
        <w:t>rubriklerle</w:t>
      </w:r>
      <w:proofErr w:type="spellEnd"/>
      <w:r w:rsidRPr="00AD3557">
        <w:t xml:space="preserve"> izlenmesine; aylık güncellemeler yapılmasına; veli bilgilendirmesinin düzenli yürütülmesine karar verildi.</w:t>
      </w:r>
    </w:p>
    <w:p w14:paraId="5D1446B3" w14:textId="77777777" w:rsidR="00725BE2" w:rsidRPr="00AD3557" w:rsidRDefault="00725BE2" w:rsidP="0099196E"/>
    <w:p w14:paraId="252492D5" w14:textId="3DFA53D2" w:rsidR="0099196E" w:rsidRDefault="0099196E" w:rsidP="0099196E"/>
    <w:p w14:paraId="476E69C5" w14:textId="796D53F2" w:rsidR="00EC14FD" w:rsidRPr="00EC14FD" w:rsidRDefault="00CE23CA" w:rsidP="00EC14FD">
      <w:pPr>
        <w:ind w:left="1428"/>
        <w:rPr>
          <w:b/>
        </w:rPr>
      </w:pPr>
      <w:proofErr w:type="gramStart"/>
      <w:r>
        <w:rPr>
          <w:b/>
        </w:rPr>
        <w:t>....................................</w:t>
      </w:r>
      <w:proofErr w:type="gramEnd"/>
      <w:r w:rsidR="00EC14FD" w:rsidRPr="00EC14FD">
        <w:rPr>
          <w:b/>
        </w:rPr>
        <w:tab/>
      </w:r>
      <w:r w:rsidR="00EC14FD" w:rsidRPr="00EC14FD">
        <w:rPr>
          <w:b/>
        </w:rPr>
        <w:tab/>
      </w:r>
      <w:r w:rsidR="00EC14FD" w:rsidRPr="00EC14FD">
        <w:rPr>
          <w:b/>
        </w:rPr>
        <w:tab/>
      </w:r>
      <w:r w:rsidR="00EC14FD" w:rsidRPr="00EC14FD">
        <w:rPr>
          <w:b/>
        </w:rPr>
        <w:tab/>
      </w:r>
      <w:r w:rsidR="00EC14FD" w:rsidRPr="00EC14FD">
        <w:rPr>
          <w:b/>
        </w:rPr>
        <w:tab/>
      </w:r>
      <w:proofErr w:type="gramStart"/>
      <w:r>
        <w:rPr>
          <w:b/>
        </w:rPr>
        <w:t>........................</w:t>
      </w:r>
      <w:proofErr w:type="gramEnd"/>
    </w:p>
    <w:p w14:paraId="1CCB2448" w14:textId="309277D0" w:rsidR="00EC14FD" w:rsidRPr="00AD3557" w:rsidRDefault="00EC14FD" w:rsidP="00EC14FD">
      <w:pPr>
        <w:ind w:left="1428"/>
      </w:pPr>
      <w:r>
        <w:t>Türkçe Öğretmeni</w:t>
      </w:r>
      <w:r>
        <w:tab/>
      </w:r>
      <w:r>
        <w:tab/>
      </w:r>
      <w:r>
        <w:tab/>
      </w:r>
      <w:r>
        <w:tab/>
      </w:r>
      <w:r>
        <w:tab/>
      </w:r>
      <w:bookmarkStart w:id="0" w:name="_GoBack"/>
      <w:bookmarkEnd w:id="0"/>
      <w:r>
        <w:t>Müdür Yardımcısı</w:t>
      </w:r>
    </w:p>
    <w:sectPr w:rsidR="00EC14FD" w:rsidRPr="00AD3557" w:rsidSect="00BE4A66">
      <w:pgSz w:w="11905" w:h="16837"/>
      <w:pgMar w:top="426" w:right="423" w:bottom="426" w:left="28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B68B0"/>
    <w:multiLevelType w:val="hybridMultilevel"/>
    <w:tmpl w:val="09C8A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3F03EE3"/>
    <w:multiLevelType w:val="hybridMultilevel"/>
    <w:tmpl w:val="3006DD9A"/>
    <w:lvl w:ilvl="0" w:tplc="A7A6076C">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5E37AFC"/>
    <w:multiLevelType w:val="hybridMultilevel"/>
    <w:tmpl w:val="398076CC"/>
    <w:lvl w:ilvl="0" w:tplc="E2D807D0">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984D4F"/>
    <w:multiLevelType w:val="multilevel"/>
    <w:tmpl w:val="EFF42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800AF1"/>
    <w:multiLevelType w:val="hybridMultilevel"/>
    <w:tmpl w:val="537883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0B0D64"/>
    <w:multiLevelType w:val="multilevel"/>
    <w:tmpl w:val="EFF42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1E504A"/>
    <w:multiLevelType w:val="multilevel"/>
    <w:tmpl w:val="B6149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3D0F20"/>
    <w:multiLevelType w:val="hybridMultilevel"/>
    <w:tmpl w:val="A502EEE8"/>
    <w:lvl w:ilvl="0" w:tplc="A2AAE458">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D174141"/>
    <w:multiLevelType w:val="multilevel"/>
    <w:tmpl w:val="407E7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E73AA6"/>
    <w:multiLevelType w:val="hybridMultilevel"/>
    <w:tmpl w:val="5378838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192F10"/>
    <w:multiLevelType w:val="multilevel"/>
    <w:tmpl w:val="EFF42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B37DB9"/>
    <w:multiLevelType w:val="hybridMultilevel"/>
    <w:tmpl w:val="0952E9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3823655"/>
    <w:multiLevelType w:val="hybridMultilevel"/>
    <w:tmpl w:val="ACDAD3D6"/>
    <w:lvl w:ilvl="0" w:tplc="041F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53F7A47"/>
    <w:multiLevelType w:val="hybridMultilevel"/>
    <w:tmpl w:val="918C31E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E057581"/>
    <w:multiLevelType w:val="multilevel"/>
    <w:tmpl w:val="316AF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3657CC"/>
    <w:multiLevelType w:val="hybridMultilevel"/>
    <w:tmpl w:val="CC241B20"/>
    <w:lvl w:ilvl="0" w:tplc="FFFFFFF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3414509"/>
    <w:multiLevelType w:val="hybridMultilevel"/>
    <w:tmpl w:val="56428C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4CA4AE0"/>
    <w:multiLevelType w:val="hybridMultilevel"/>
    <w:tmpl w:val="7270A2DC"/>
    <w:lvl w:ilvl="0" w:tplc="8846873C">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59527F4"/>
    <w:multiLevelType w:val="hybridMultilevel"/>
    <w:tmpl w:val="CD54A082"/>
    <w:lvl w:ilvl="0" w:tplc="FFFFFFF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CD13FED"/>
    <w:multiLevelType w:val="hybridMultilevel"/>
    <w:tmpl w:val="C28036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4421FF1"/>
    <w:multiLevelType w:val="multilevel"/>
    <w:tmpl w:val="2CD8D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8282FC9"/>
    <w:multiLevelType w:val="multilevel"/>
    <w:tmpl w:val="E3723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9E916C5"/>
    <w:multiLevelType w:val="multilevel"/>
    <w:tmpl w:val="69267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C2E0B61"/>
    <w:multiLevelType w:val="hybridMultilevel"/>
    <w:tmpl w:val="56428C2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24E06F8"/>
    <w:multiLevelType w:val="hybridMultilevel"/>
    <w:tmpl w:val="E01642B2"/>
    <w:lvl w:ilvl="0" w:tplc="D898DDB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F6366A2"/>
    <w:multiLevelType w:val="hybridMultilevel"/>
    <w:tmpl w:val="918C31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1702790"/>
    <w:multiLevelType w:val="hybridMultilevel"/>
    <w:tmpl w:val="F9D028F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202787E"/>
    <w:multiLevelType w:val="multilevel"/>
    <w:tmpl w:val="74A42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5714734"/>
    <w:multiLevelType w:val="hybridMultilevel"/>
    <w:tmpl w:val="C28036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84B1CF2"/>
    <w:multiLevelType w:val="hybridMultilevel"/>
    <w:tmpl w:val="E85219A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8814695"/>
    <w:multiLevelType w:val="hybridMultilevel"/>
    <w:tmpl w:val="F67EDD28"/>
    <w:lvl w:ilvl="0" w:tplc="02B662E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ED32B19"/>
    <w:multiLevelType w:val="hybridMultilevel"/>
    <w:tmpl w:val="F9D028F0"/>
    <w:lvl w:ilvl="0" w:tplc="041F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0"/>
  </w:num>
  <w:num w:numId="4">
    <w:abstractNumId w:val="27"/>
  </w:num>
  <w:num w:numId="5">
    <w:abstractNumId w:val="14"/>
  </w:num>
  <w:num w:numId="6">
    <w:abstractNumId w:val="9"/>
  </w:num>
  <w:num w:numId="7">
    <w:abstractNumId w:val="24"/>
  </w:num>
  <w:num w:numId="8">
    <w:abstractNumId w:val="4"/>
  </w:num>
  <w:num w:numId="9">
    <w:abstractNumId w:val="15"/>
  </w:num>
  <w:num w:numId="10">
    <w:abstractNumId w:val="17"/>
  </w:num>
  <w:num w:numId="11">
    <w:abstractNumId w:val="18"/>
  </w:num>
  <w:num w:numId="12">
    <w:abstractNumId w:val="7"/>
  </w:num>
  <w:num w:numId="13">
    <w:abstractNumId w:val="22"/>
  </w:num>
  <w:num w:numId="14">
    <w:abstractNumId w:val="28"/>
  </w:num>
  <w:num w:numId="15">
    <w:abstractNumId w:val="2"/>
  </w:num>
  <w:num w:numId="16">
    <w:abstractNumId w:val="19"/>
  </w:num>
  <w:num w:numId="17">
    <w:abstractNumId w:val="21"/>
  </w:num>
  <w:num w:numId="18">
    <w:abstractNumId w:val="13"/>
  </w:num>
  <w:num w:numId="19">
    <w:abstractNumId w:val="30"/>
  </w:num>
  <w:num w:numId="20">
    <w:abstractNumId w:val="25"/>
  </w:num>
  <w:num w:numId="21">
    <w:abstractNumId w:val="6"/>
  </w:num>
  <w:num w:numId="22">
    <w:abstractNumId w:val="23"/>
  </w:num>
  <w:num w:numId="23">
    <w:abstractNumId w:val="1"/>
  </w:num>
  <w:num w:numId="24">
    <w:abstractNumId w:val="16"/>
  </w:num>
  <w:num w:numId="25">
    <w:abstractNumId w:val="20"/>
  </w:num>
  <w:num w:numId="26">
    <w:abstractNumId w:val="0"/>
  </w:num>
  <w:num w:numId="27">
    <w:abstractNumId w:val="29"/>
  </w:num>
  <w:num w:numId="28">
    <w:abstractNumId w:val="11"/>
  </w:num>
  <w:num w:numId="29">
    <w:abstractNumId w:val="12"/>
  </w:num>
  <w:num w:numId="30">
    <w:abstractNumId w:val="31"/>
  </w:num>
  <w:num w:numId="31">
    <w:abstractNumId w:val="26"/>
  </w:num>
  <w:num w:numId="32">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B26"/>
    <w:rsid w:val="0002112D"/>
    <w:rsid w:val="000212D1"/>
    <w:rsid w:val="00027083"/>
    <w:rsid w:val="00043870"/>
    <w:rsid w:val="000472E3"/>
    <w:rsid w:val="000830DD"/>
    <w:rsid w:val="00096534"/>
    <w:rsid w:val="000D53BC"/>
    <w:rsid w:val="000F4CF5"/>
    <w:rsid w:val="00124204"/>
    <w:rsid w:val="00157F4D"/>
    <w:rsid w:val="00175C48"/>
    <w:rsid w:val="001908C5"/>
    <w:rsid w:val="001A75E2"/>
    <w:rsid w:val="001C0E59"/>
    <w:rsid w:val="001D1B4A"/>
    <w:rsid w:val="001D653D"/>
    <w:rsid w:val="00200607"/>
    <w:rsid w:val="00223458"/>
    <w:rsid w:val="00224745"/>
    <w:rsid w:val="00225C22"/>
    <w:rsid w:val="00242DBB"/>
    <w:rsid w:val="00244EAB"/>
    <w:rsid w:val="002625DB"/>
    <w:rsid w:val="00275B26"/>
    <w:rsid w:val="0027751B"/>
    <w:rsid w:val="00296BD9"/>
    <w:rsid w:val="002A1911"/>
    <w:rsid w:val="002B2C57"/>
    <w:rsid w:val="002C57DE"/>
    <w:rsid w:val="002C61F6"/>
    <w:rsid w:val="002E0FF6"/>
    <w:rsid w:val="002E1A63"/>
    <w:rsid w:val="00302860"/>
    <w:rsid w:val="00354960"/>
    <w:rsid w:val="0039076D"/>
    <w:rsid w:val="003A76AC"/>
    <w:rsid w:val="003B46A5"/>
    <w:rsid w:val="003B77D4"/>
    <w:rsid w:val="003C6FDE"/>
    <w:rsid w:val="00416C65"/>
    <w:rsid w:val="00436221"/>
    <w:rsid w:val="004914B3"/>
    <w:rsid w:val="0049184E"/>
    <w:rsid w:val="004B2175"/>
    <w:rsid w:val="004D1A2F"/>
    <w:rsid w:val="004D2914"/>
    <w:rsid w:val="005014A2"/>
    <w:rsid w:val="00504382"/>
    <w:rsid w:val="00516AE5"/>
    <w:rsid w:val="0056680C"/>
    <w:rsid w:val="00585B56"/>
    <w:rsid w:val="005862B9"/>
    <w:rsid w:val="00596C2C"/>
    <w:rsid w:val="005C0A94"/>
    <w:rsid w:val="00646FD1"/>
    <w:rsid w:val="00647E18"/>
    <w:rsid w:val="006E79A4"/>
    <w:rsid w:val="006F4D09"/>
    <w:rsid w:val="00702702"/>
    <w:rsid w:val="007035A5"/>
    <w:rsid w:val="00725BE2"/>
    <w:rsid w:val="00726073"/>
    <w:rsid w:val="0073322E"/>
    <w:rsid w:val="0075428A"/>
    <w:rsid w:val="00763717"/>
    <w:rsid w:val="00770D0D"/>
    <w:rsid w:val="007A5024"/>
    <w:rsid w:val="007A77BB"/>
    <w:rsid w:val="007B0EB6"/>
    <w:rsid w:val="007B5F3A"/>
    <w:rsid w:val="007C3B78"/>
    <w:rsid w:val="007E47B5"/>
    <w:rsid w:val="007E4A1F"/>
    <w:rsid w:val="00836D4B"/>
    <w:rsid w:val="00840AF4"/>
    <w:rsid w:val="0085175B"/>
    <w:rsid w:val="008519C8"/>
    <w:rsid w:val="008865B2"/>
    <w:rsid w:val="008903A9"/>
    <w:rsid w:val="008B0549"/>
    <w:rsid w:val="008B1670"/>
    <w:rsid w:val="008B4EAE"/>
    <w:rsid w:val="0091414D"/>
    <w:rsid w:val="009205E4"/>
    <w:rsid w:val="00965127"/>
    <w:rsid w:val="00977535"/>
    <w:rsid w:val="0099196E"/>
    <w:rsid w:val="00993532"/>
    <w:rsid w:val="0099356B"/>
    <w:rsid w:val="009A5755"/>
    <w:rsid w:val="009E5E4A"/>
    <w:rsid w:val="009F529C"/>
    <w:rsid w:val="00A1433A"/>
    <w:rsid w:val="00A2799E"/>
    <w:rsid w:val="00A3020A"/>
    <w:rsid w:val="00A42946"/>
    <w:rsid w:val="00AA2A12"/>
    <w:rsid w:val="00AB4B7B"/>
    <w:rsid w:val="00AC4799"/>
    <w:rsid w:val="00AD3557"/>
    <w:rsid w:val="00B3185E"/>
    <w:rsid w:val="00B70169"/>
    <w:rsid w:val="00B86EE1"/>
    <w:rsid w:val="00B9381F"/>
    <w:rsid w:val="00BC7FB0"/>
    <w:rsid w:val="00BE4A66"/>
    <w:rsid w:val="00BF3F5C"/>
    <w:rsid w:val="00C50E02"/>
    <w:rsid w:val="00C62688"/>
    <w:rsid w:val="00C66C69"/>
    <w:rsid w:val="00C76F68"/>
    <w:rsid w:val="00C9176F"/>
    <w:rsid w:val="00CA362B"/>
    <w:rsid w:val="00CE23CA"/>
    <w:rsid w:val="00CE4ECD"/>
    <w:rsid w:val="00D226F9"/>
    <w:rsid w:val="00D45010"/>
    <w:rsid w:val="00D451FD"/>
    <w:rsid w:val="00D55572"/>
    <w:rsid w:val="00D94D30"/>
    <w:rsid w:val="00DE001D"/>
    <w:rsid w:val="00E262C6"/>
    <w:rsid w:val="00E44A07"/>
    <w:rsid w:val="00E65597"/>
    <w:rsid w:val="00EC14FD"/>
    <w:rsid w:val="00ED18F2"/>
    <w:rsid w:val="00ED1E9F"/>
    <w:rsid w:val="00F019B2"/>
    <w:rsid w:val="00F736B4"/>
    <w:rsid w:val="00F94F5F"/>
    <w:rsid w:val="00FC170E"/>
    <w:rsid w:val="00FC697D"/>
    <w:rsid w:val="00FD28B2"/>
    <w:rsid w:val="00FE05F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70D7C"/>
  <w15:docId w15:val="{07C08FB2-0928-44C9-984C-B99E711A0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175B"/>
    <w:pPr>
      <w:spacing w:after="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sid w:val="00585B56"/>
    <w:rPr>
      <w:vertAlign w:val="superscript"/>
    </w:rPr>
  </w:style>
  <w:style w:type="paragraph" w:customStyle="1" w:styleId="Heading2">
    <w:name w:val="Heading2"/>
    <w:basedOn w:val="Normal"/>
    <w:rsid w:val="00585B56"/>
    <w:pPr>
      <w:jc w:val="center"/>
    </w:pPr>
  </w:style>
  <w:style w:type="paragraph" w:styleId="ListeParagraf">
    <w:name w:val="List Paragraph"/>
    <w:basedOn w:val="Normal"/>
    <w:uiPriority w:val="34"/>
    <w:qFormat/>
    <w:rsid w:val="00C50E02"/>
    <w:pPr>
      <w:ind w:left="720"/>
      <w:contextualSpacing/>
    </w:pPr>
  </w:style>
  <w:style w:type="paragraph" w:styleId="NormalWeb">
    <w:name w:val="Normal (Web)"/>
    <w:basedOn w:val="Normal"/>
    <w:uiPriority w:val="99"/>
    <w:unhideWhenUsed/>
    <w:rsid w:val="005862B9"/>
    <w:pPr>
      <w:spacing w:before="100" w:beforeAutospacing="1" w:after="100" w:afterAutospacing="1" w:line="240" w:lineRule="auto"/>
    </w:pPr>
    <w:rPr>
      <w:sz w:val="24"/>
      <w:szCs w:val="24"/>
    </w:rPr>
  </w:style>
  <w:style w:type="character" w:styleId="Gl">
    <w:name w:val="Strong"/>
    <w:basedOn w:val="VarsaylanParagrafYazTipi"/>
    <w:uiPriority w:val="22"/>
    <w:qFormat/>
    <w:rsid w:val="005862B9"/>
    <w:rPr>
      <w:b/>
      <w:bCs/>
    </w:rPr>
  </w:style>
  <w:style w:type="table" w:styleId="TabloKlavuzu">
    <w:name w:val="Table Grid"/>
    <w:basedOn w:val="NormalTablo"/>
    <w:uiPriority w:val="39"/>
    <w:rsid w:val="005862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05EB8-8EB3-4CE1-82E0-93F783961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4165</Words>
  <Characters>23746</Characters>
  <Application>Microsoft Office Word</Application>
  <DocSecurity>0</DocSecurity>
  <Lines>197</Lines>
  <Paragraphs>55</Paragraphs>
  <ScaleCrop>false</ScaleCrop>
  <HeadingPairs>
    <vt:vector size="2" baseType="variant">
      <vt:variant>
        <vt:lpstr>Konu Başlığı</vt:lpstr>
      </vt:variant>
      <vt:variant>
        <vt:i4>1</vt:i4>
      </vt:variant>
    </vt:vector>
  </HeadingPairs>
  <TitlesOfParts>
    <vt:vector size="1" baseType="lpstr">
      <vt:lpstr>1.sınıf 2. dönem zümre toplantısı</vt:lpstr>
    </vt:vector>
  </TitlesOfParts>
  <Manager/>
  <Company>ÖğretmenEvrak</Company>
  <LinksUpToDate>false</LinksUpToDate>
  <CharactersWithSpaces>27856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1.sınıf 2. dönem zümre toplantısı</dc:title>
  <dc:creator>İbrahim Bekteş</dc:creator>
  <cp:lastModifiedBy>PC</cp:lastModifiedBy>
  <cp:revision>35</cp:revision>
  <dcterms:created xsi:type="dcterms:W3CDTF">2026-03-25T08:06:00Z</dcterms:created>
  <dcterms:modified xsi:type="dcterms:W3CDTF">2026-03-26T06:03:00Z</dcterms:modified>
</cp:coreProperties>
</file>